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D9C862" w14:textId="25ED8175" w:rsidR="00E5380C" w:rsidRPr="008A4CD7" w:rsidRDefault="005A0382" w:rsidP="005A0382">
      <w:pPr>
        <w:pStyle w:val="IJASEITTitle"/>
        <w:spacing w:before="0" w:line="480" w:lineRule="auto"/>
        <w:rPr>
          <w:b/>
          <w:sz w:val="24"/>
        </w:rPr>
      </w:pPr>
      <w:r>
        <w:rPr>
          <w:b/>
          <w:noProof/>
          <w:sz w:val="24"/>
          <w:lang w:val="id-ID" w:eastAsia="id-ID"/>
        </w:rPr>
        <mc:AlternateContent>
          <mc:Choice Requires="wps">
            <w:drawing>
              <wp:anchor distT="0" distB="0" distL="114300" distR="114300" simplePos="0" relativeHeight="251661312" behindDoc="0" locked="0" layoutInCell="1" allowOverlap="1" wp14:anchorId="34D5D99D" wp14:editId="55806EC2">
                <wp:simplePos x="0" y="0"/>
                <wp:positionH relativeFrom="column">
                  <wp:posOffset>4391025</wp:posOffset>
                </wp:positionH>
                <wp:positionV relativeFrom="paragraph">
                  <wp:posOffset>-742949</wp:posOffset>
                </wp:positionV>
                <wp:extent cx="2171700" cy="47625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2171700" cy="476250"/>
                        </a:xfrm>
                        <a:prstGeom prst="rect">
                          <a:avLst/>
                        </a:prstGeom>
                      </wps:spPr>
                      <wps:style>
                        <a:lnRef idx="2">
                          <a:schemeClr val="dk1"/>
                        </a:lnRef>
                        <a:fillRef idx="1">
                          <a:schemeClr val="lt1"/>
                        </a:fillRef>
                        <a:effectRef idx="0">
                          <a:schemeClr val="dk1"/>
                        </a:effectRef>
                        <a:fontRef idx="minor">
                          <a:schemeClr val="dk1"/>
                        </a:fontRef>
                      </wps:style>
                      <wps:txbx>
                        <w:txbxContent>
                          <w:p w14:paraId="653F6783" w14:textId="7057CC1C" w:rsidR="005A0382" w:rsidRPr="005A0382" w:rsidRDefault="005A0382" w:rsidP="005A0382">
                            <w:pPr>
                              <w:spacing w:line="240" w:lineRule="auto"/>
                              <w:jc w:val="center"/>
                              <w:rPr>
                                <w:rFonts w:ascii="Times New Roman" w:hAnsi="Times New Roman" w:cs="Times New Roman"/>
                                <w:b/>
                                <w:sz w:val="28"/>
                                <w:lang w:val="en-US"/>
                              </w:rPr>
                            </w:pPr>
                            <w:r w:rsidRPr="005A0382">
                              <w:rPr>
                                <w:rFonts w:ascii="Times New Roman" w:hAnsi="Times New Roman" w:cs="Times New Roman"/>
                                <w:b/>
                                <w:sz w:val="28"/>
                                <w:lang w:val="en-US"/>
                              </w:rPr>
                              <w:t>VERSI INDONESIA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8" o:spid="_x0000_s1026" style="position:absolute;left:0;text-align:left;margin-left:345.75pt;margin-top:-58.5pt;width:171pt;height:3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" fillcolor="white [3201]" strokecolor="black [3200]" strokeweight="2pt">
                <v:textbox>
                  <w:txbxContent>
                    <w:p w14:paraId="653F6783" w14:textId="7057CC1C" w:rsidR="005A0382" w:rsidRPr="005A0382" w:rsidRDefault="005A0382" w:rsidP="005A0382">
                      <w:pPr>
                        <w:spacing w:line="240" w:lineRule="auto"/>
                        <w:jc w:val="center"/>
                        <w:rPr>
                          <w:rFonts w:ascii="Times New Roman" w:hAnsi="Times New Roman" w:cs="Times New Roman"/>
                          <w:b/>
                          <w:sz w:val="28"/>
                          <w:lang w:val="en-US"/>
                        </w:rPr>
                      </w:pPr>
                      <w:r w:rsidRPr="005A0382">
                        <w:rPr>
                          <w:rFonts w:ascii="Times New Roman" w:hAnsi="Times New Roman" w:cs="Times New Roman"/>
                          <w:b/>
                          <w:sz w:val="28"/>
                          <w:lang w:val="en-US"/>
                        </w:rPr>
                        <w:t>VERSI INDONESIA</w:t>
                      </w:r>
                    </w:p>
                  </w:txbxContent>
                </v:textbox>
              </v:rect>
            </w:pict>
          </mc:Fallback>
        </mc:AlternateContent>
      </w:r>
      <w:proofErr w:type="spellStart"/>
      <w:r w:rsidR="001A37CC">
        <w:rPr>
          <w:b/>
          <w:sz w:val="24"/>
        </w:rPr>
        <w:t>Pemantapan</w:t>
      </w:r>
      <w:proofErr w:type="spellEnd"/>
      <w:r w:rsidR="001A37CC">
        <w:rPr>
          <w:b/>
          <w:sz w:val="24"/>
        </w:rPr>
        <w:t xml:space="preserve"> </w:t>
      </w:r>
      <w:proofErr w:type="spellStart"/>
      <w:r w:rsidR="001A37CC">
        <w:rPr>
          <w:b/>
          <w:sz w:val="24"/>
        </w:rPr>
        <w:t>Satuan</w:t>
      </w:r>
      <w:proofErr w:type="spellEnd"/>
      <w:r w:rsidR="001A37CC">
        <w:rPr>
          <w:b/>
          <w:sz w:val="24"/>
        </w:rPr>
        <w:t xml:space="preserve"> </w:t>
      </w:r>
      <w:proofErr w:type="spellStart"/>
      <w:r w:rsidR="001A37CC">
        <w:rPr>
          <w:b/>
          <w:sz w:val="24"/>
        </w:rPr>
        <w:t>Panas</w:t>
      </w:r>
      <w:proofErr w:type="spellEnd"/>
      <w:r w:rsidR="002D61EF">
        <w:rPr>
          <w:b/>
          <w:sz w:val="24"/>
        </w:rPr>
        <w:t xml:space="preserve"> </w:t>
      </w:r>
      <w:proofErr w:type="spellStart"/>
      <w:r w:rsidR="002D61EF">
        <w:rPr>
          <w:b/>
          <w:sz w:val="24"/>
        </w:rPr>
        <w:t>sebagai</w:t>
      </w:r>
      <w:proofErr w:type="spellEnd"/>
      <w:r w:rsidR="002D61EF">
        <w:rPr>
          <w:b/>
          <w:sz w:val="24"/>
        </w:rPr>
        <w:t xml:space="preserve"> </w:t>
      </w:r>
      <w:proofErr w:type="spellStart"/>
      <w:r w:rsidR="002D61EF">
        <w:rPr>
          <w:b/>
          <w:sz w:val="24"/>
        </w:rPr>
        <w:t>Kriteria</w:t>
      </w:r>
      <w:proofErr w:type="spellEnd"/>
      <w:r w:rsidR="002D61EF">
        <w:rPr>
          <w:b/>
          <w:sz w:val="24"/>
        </w:rPr>
        <w:t xml:space="preserve"> </w:t>
      </w:r>
      <w:proofErr w:type="spellStart"/>
      <w:r w:rsidR="002D61EF">
        <w:rPr>
          <w:b/>
          <w:sz w:val="24"/>
        </w:rPr>
        <w:t>Panen</w:t>
      </w:r>
      <w:proofErr w:type="spellEnd"/>
      <w:r w:rsidR="002D61EF">
        <w:rPr>
          <w:b/>
          <w:sz w:val="24"/>
        </w:rPr>
        <w:t xml:space="preserve"> </w:t>
      </w:r>
      <w:proofErr w:type="spellStart"/>
      <w:r w:rsidR="002D61EF">
        <w:rPr>
          <w:b/>
          <w:sz w:val="24"/>
        </w:rPr>
        <w:t>Pisang</w:t>
      </w:r>
      <w:proofErr w:type="spellEnd"/>
      <w:r w:rsidR="002D61EF">
        <w:rPr>
          <w:b/>
          <w:sz w:val="24"/>
        </w:rPr>
        <w:t xml:space="preserve"> M</w:t>
      </w:r>
      <w:bookmarkStart w:id="0" w:name="_GoBack"/>
      <w:bookmarkEnd w:id="0"/>
      <w:r w:rsidR="001A37CC">
        <w:rPr>
          <w:b/>
          <w:sz w:val="24"/>
        </w:rPr>
        <w:t xml:space="preserve">as </w:t>
      </w:r>
      <w:proofErr w:type="spellStart"/>
      <w:r w:rsidR="001A37CC">
        <w:rPr>
          <w:b/>
          <w:sz w:val="24"/>
        </w:rPr>
        <w:t>Kirana</w:t>
      </w:r>
      <w:proofErr w:type="spellEnd"/>
      <w:r w:rsidR="001A37CC">
        <w:rPr>
          <w:b/>
          <w:sz w:val="24"/>
        </w:rPr>
        <w:t xml:space="preserve"> </w:t>
      </w:r>
      <w:proofErr w:type="spellStart"/>
      <w:r w:rsidR="001A37CC">
        <w:rPr>
          <w:b/>
          <w:sz w:val="24"/>
        </w:rPr>
        <w:t>pada</w:t>
      </w:r>
      <w:proofErr w:type="spellEnd"/>
      <w:r w:rsidR="001A37CC">
        <w:rPr>
          <w:b/>
          <w:sz w:val="24"/>
        </w:rPr>
        <w:t xml:space="preserve"> </w:t>
      </w:r>
      <w:proofErr w:type="spellStart"/>
      <w:r w:rsidR="001A37CC">
        <w:rPr>
          <w:b/>
          <w:sz w:val="24"/>
        </w:rPr>
        <w:t>Berbagai</w:t>
      </w:r>
      <w:proofErr w:type="spellEnd"/>
      <w:r w:rsidR="001A37CC">
        <w:rPr>
          <w:b/>
          <w:sz w:val="24"/>
        </w:rPr>
        <w:t xml:space="preserve"> </w:t>
      </w:r>
      <w:proofErr w:type="spellStart"/>
      <w:r w:rsidR="001A37CC">
        <w:rPr>
          <w:b/>
          <w:sz w:val="24"/>
        </w:rPr>
        <w:t>Waktu</w:t>
      </w:r>
      <w:proofErr w:type="spellEnd"/>
      <w:r w:rsidR="001A37CC">
        <w:rPr>
          <w:b/>
          <w:sz w:val="24"/>
        </w:rPr>
        <w:t xml:space="preserve"> </w:t>
      </w:r>
      <w:proofErr w:type="spellStart"/>
      <w:r w:rsidR="001A37CC">
        <w:rPr>
          <w:b/>
          <w:sz w:val="24"/>
        </w:rPr>
        <w:t>Antesis</w:t>
      </w:r>
      <w:proofErr w:type="spellEnd"/>
    </w:p>
    <w:p w14:paraId="5CE92347" w14:textId="79DC514C" w:rsidR="00E5380C" w:rsidRPr="00A96A02" w:rsidRDefault="00E5380C" w:rsidP="005A0382">
      <w:pPr>
        <w:pStyle w:val="IJASEITAuthorName"/>
        <w:spacing w:before="0" w:after="0" w:line="480" w:lineRule="auto"/>
      </w:pPr>
      <w:r w:rsidRPr="00D31B1B">
        <w:t xml:space="preserve">Muhammad </w:t>
      </w:r>
      <w:proofErr w:type="spellStart"/>
      <w:r w:rsidRPr="00D31B1B">
        <w:t>Syaifuddin</w:t>
      </w:r>
      <w:proofErr w:type="spellEnd"/>
      <w:r w:rsidRPr="00D31B1B">
        <w:t xml:space="preserve"> </w:t>
      </w:r>
      <w:proofErr w:type="spellStart"/>
      <w:r w:rsidRPr="00D31B1B">
        <w:t>Abdurrohim</w:t>
      </w:r>
      <w:r>
        <w:rPr>
          <w:vertAlign w:val="superscript"/>
        </w:rPr>
        <w:t>A</w:t>
      </w:r>
      <w:proofErr w:type="spellEnd"/>
      <w:r w:rsidRPr="00D31B1B">
        <w:t xml:space="preserve">, </w:t>
      </w:r>
      <w:proofErr w:type="spellStart"/>
      <w:r w:rsidRPr="00D31B1B">
        <w:t>Winarso</w:t>
      </w:r>
      <w:proofErr w:type="spellEnd"/>
      <w:r w:rsidRPr="00D31B1B">
        <w:t xml:space="preserve"> </w:t>
      </w:r>
      <w:proofErr w:type="spellStart"/>
      <w:r w:rsidRPr="00D31B1B">
        <w:t>Drajad</w:t>
      </w:r>
      <w:proofErr w:type="spellEnd"/>
      <w:r w:rsidRPr="00D31B1B">
        <w:t xml:space="preserve"> </w:t>
      </w:r>
      <w:proofErr w:type="spellStart"/>
      <w:r w:rsidRPr="00D31B1B">
        <w:t>Widodo</w:t>
      </w:r>
      <w:proofErr w:type="spellEnd"/>
      <w:r w:rsidRPr="0081380B">
        <w:rPr>
          <w:noProof/>
          <w:vertAlign w:val="superscript"/>
        </w:rPr>
        <w:t>*B</w:t>
      </w:r>
      <w:r w:rsidRPr="00D31B1B">
        <w:t xml:space="preserve">, </w:t>
      </w:r>
      <w:proofErr w:type="spellStart"/>
      <w:r w:rsidRPr="00D31B1B">
        <w:t>Ketty</w:t>
      </w:r>
      <w:proofErr w:type="spellEnd"/>
      <w:r w:rsidRPr="00D31B1B">
        <w:t xml:space="preserve"> </w:t>
      </w:r>
      <w:proofErr w:type="spellStart"/>
      <w:r w:rsidRPr="00D31B1B">
        <w:t>Suketi</w:t>
      </w:r>
      <w:proofErr w:type="spellEnd"/>
      <w:r w:rsidRPr="008A4CD7">
        <w:rPr>
          <w:noProof/>
          <w:vertAlign w:val="superscript"/>
        </w:rPr>
        <w:t xml:space="preserve"> </w:t>
      </w:r>
      <w:r w:rsidRPr="0081380B">
        <w:rPr>
          <w:noProof/>
          <w:vertAlign w:val="superscript"/>
        </w:rPr>
        <w:t>B</w:t>
      </w:r>
    </w:p>
    <w:p w14:paraId="76FB462A" w14:textId="77777777" w:rsidR="00E5380C" w:rsidRDefault="00E5380C" w:rsidP="005A0382">
      <w:pPr>
        <w:pStyle w:val="IJASEITAuthorAffiliation"/>
        <w:spacing w:after="0" w:line="480" w:lineRule="auto"/>
        <w:ind w:left="540" w:hanging="180"/>
        <w:jc w:val="left"/>
        <w:rPr>
          <w:i w:val="0"/>
          <w:sz w:val="24"/>
        </w:rPr>
      </w:pPr>
      <w:proofErr w:type="spellStart"/>
      <w:proofErr w:type="gramStart"/>
      <w:r>
        <w:rPr>
          <w:i w:val="0"/>
          <w:sz w:val="24"/>
          <w:vertAlign w:val="superscript"/>
        </w:rPr>
        <w:t>A</w:t>
      </w:r>
      <w:r>
        <w:rPr>
          <w:i w:val="0"/>
          <w:sz w:val="24"/>
        </w:rPr>
        <w:t>Graduate</w:t>
      </w:r>
      <w:proofErr w:type="spellEnd"/>
      <w:r>
        <w:rPr>
          <w:i w:val="0"/>
          <w:sz w:val="24"/>
        </w:rPr>
        <w:t xml:space="preserve"> School of Bogor Agricultural University, </w:t>
      </w:r>
      <w:r w:rsidRPr="00A96A02">
        <w:rPr>
          <w:i w:val="0"/>
          <w:color w:val="000000"/>
          <w:sz w:val="24"/>
          <w:lang w:val="en-US" w:eastAsia="id-ID"/>
        </w:rPr>
        <w:t>Bogor, 16680, Indonesia.</w:t>
      </w:r>
      <w:proofErr w:type="gramEnd"/>
    </w:p>
    <w:p w14:paraId="20BF9E43" w14:textId="1427CF17" w:rsidR="00E5380C" w:rsidRDefault="00E5380C" w:rsidP="005A0382">
      <w:pPr>
        <w:pStyle w:val="IJASEITAuthorAffiliation"/>
        <w:spacing w:after="0" w:line="480" w:lineRule="auto"/>
        <w:ind w:left="540" w:hanging="180"/>
        <w:jc w:val="left"/>
        <w:rPr>
          <w:i w:val="0"/>
          <w:sz w:val="24"/>
        </w:rPr>
      </w:pPr>
      <w:proofErr w:type="spellStart"/>
      <w:proofErr w:type="gramStart"/>
      <w:r>
        <w:rPr>
          <w:i w:val="0"/>
          <w:sz w:val="24"/>
          <w:vertAlign w:val="superscript"/>
        </w:rPr>
        <w:t>B</w:t>
      </w:r>
      <w:r>
        <w:rPr>
          <w:i w:val="0"/>
          <w:sz w:val="24"/>
        </w:rPr>
        <w:t>De</w:t>
      </w:r>
      <w:r w:rsidRPr="00A96A02">
        <w:rPr>
          <w:i w:val="0"/>
          <w:sz w:val="24"/>
        </w:rPr>
        <w:t>partment</w:t>
      </w:r>
      <w:proofErr w:type="spellEnd"/>
      <w:r w:rsidRPr="00A96A02">
        <w:rPr>
          <w:i w:val="0"/>
          <w:sz w:val="24"/>
        </w:rPr>
        <w:t xml:space="preserve"> of Agronomy and Horticulture, Bogor Agricultural University, </w:t>
      </w:r>
      <w:r w:rsidRPr="00A96A02">
        <w:rPr>
          <w:i w:val="0"/>
          <w:color w:val="000000"/>
          <w:sz w:val="24"/>
          <w:lang w:val="en-US" w:eastAsia="id-ID"/>
        </w:rPr>
        <w:t>Bogor, 16680, Indonesia.</w:t>
      </w:r>
      <w:proofErr w:type="gramEnd"/>
    </w:p>
    <w:p w14:paraId="2855CD97" w14:textId="7227447B" w:rsidR="00023F6A" w:rsidRPr="00E5380C" w:rsidRDefault="00E5380C" w:rsidP="005A0382">
      <w:pPr>
        <w:spacing w:after="0" w:line="480" w:lineRule="auto"/>
        <w:ind w:left="540" w:hanging="180"/>
        <w:rPr>
          <w:rFonts w:ascii="Times New Roman" w:hAnsi="Times New Roman" w:cs="Times New Roman"/>
          <w:sz w:val="24"/>
          <w:szCs w:val="24"/>
        </w:rPr>
      </w:pPr>
      <w:r w:rsidRPr="00E5380C">
        <w:rPr>
          <w:rFonts w:ascii="Times New Roman" w:hAnsi="Times New Roman" w:cs="Times New Roman"/>
          <w:sz w:val="24"/>
          <w:szCs w:val="24"/>
          <w:vertAlign w:val="superscript"/>
        </w:rPr>
        <w:t>*</w:t>
      </w:r>
      <w:r w:rsidRPr="00E5380C">
        <w:rPr>
          <w:rFonts w:ascii="Times New Roman" w:hAnsi="Times New Roman" w:cs="Times New Roman"/>
          <w:sz w:val="24"/>
          <w:szCs w:val="24"/>
        </w:rPr>
        <w:t xml:space="preserve">Corresponding authors; email: </w:t>
      </w:r>
      <w:hyperlink r:id="rId6" w:history="1">
        <w:r w:rsidRPr="00E5380C">
          <w:rPr>
            <w:rStyle w:val="Hyperlink"/>
            <w:rFonts w:ascii="Times New Roman" w:hAnsi="Times New Roman" w:cs="Times New Roman"/>
            <w:color w:val="auto"/>
            <w:sz w:val="24"/>
            <w:szCs w:val="24"/>
            <w:u w:val="none"/>
          </w:rPr>
          <w:t>wdwidodo@gmail.com</w:t>
        </w:r>
      </w:hyperlink>
    </w:p>
    <w:p w14:paraId="109619D2" w14:textId="20A3B020" w:rsidR="005A11D7" w:rsidRDefault="005A577E" w:rsidP="005A0382">
      <w:pPr>
        <w:spacing w:after="0" w:line="480" w:lineRule="auto"/>
        <w:jc w:val="center"/>
        <w:rPr>
          <w:rFonts w:ascii="Times New Roman" w:hAnsi="Times New Roman"/>
          <w:b/>
          <w:sz w:val="24"/>
          <w:szCs w:val="24"/>
        </w:rPr>
      </w:pPr>
      <w:r>
        <w:rPr>
          <w:rFonts w:ascii="Times New Roman" w:hAnsi="Times New Roman"/>
          <w:b/>
          <w:sz w:val="24"/>
          <w:szCs w:val="24"/>
        </w:rPr>
        <w:t>Abstract</w:t>
      </w:r>
    </w:p>
    <w:p w14:paraId="3788358E" w14:textId="77777777" w:rsidR="00E5380C" w:rsidRPr="008A4CD7" w:rsidRDefault="00E5380C" w:rsidP="005A0382">
      <w:pPr>
        <w:spacing w:after="0" w:line="480" w:lineRule="auto"/>
        <w:ind w:firstLine="720"/>
        <w:jc w:val="both"/>
        <w:rPr>
          <w:rFonts w:ascii="Times New Roman" w:hAnsi="Times New Roman" w:cs="Times New Roman"/>
          <w:sz w:val="24"/>
          <w:szCs w:val="24"/>
        </w:rPr>
      </w:pPr>
      <w:r w:rsidRPr="008A4CD7">
        <w:rPr>
          <w:rFonts w:ascii="Times New Roman" w:eastAsia="Times New Roman" w:hAnsi="Times New Roman"/>
          <w:sz w:val="24"/>
          <w:szCs w:val="24"/>
        </w:rPr>
        <w:t xml:space="preserve">The methods </w:t>
      </w:r>
      <w:r w:rsidRPr="008A4CD7">
        <w:rPr>
          <w:rFonts w:ascii="Times New Roman" w:eastAsia="Times New Roman" w:hAnsi="Times New Roman"/>
          <w:noProof/>
          <w:sz w:val="24"/>
          <w:szCs w:val="24"/>
        </w:rPr>
        <w:t>for</w:t>
      </w:r>
      <w:r w:rsidRPr="008A4CD7">
        <w:rPr>
          <w:rFonts w:ascii="Times New Roman" w:eastAsia="Times New Roman" w:hAnsi="Times New Roman"/>
          <w:sz w:val="24"/>
          <w:szCs w:val="24"/>
        </w:rPr>
        <w:t xml:space="preserve"> determining the appropriate postharvest maturity stage </w:t>
      </w:r>
      <w:r w:rsidRPr="008A4CD7">
        <w:rPr>
          <w:rFonts w:ascii="Times New Roman" w:eastAsia="Times New Roman" w:hAnsi="Times New Roman"/>
          <w:noProof/>
          <w:sz w:val="24"/>
          <w:szCs w:val="24"/>
        </w:rPr>
        <w:t>are</w:t>
      </w:r>
      <w:r w:rsidRPr="008A4CD7">
        <w:rPr>
          <w:rFonts w:ascii="Times New Roman" w:eastAsia="Times New Roman" w:hAnsi="Times New Roman"/>
          <w:sz w:val="24"/>
          <w:szCs w:val="24"/>
        </w:rPr>
        <w:t xml:space="preserve"> needed to set the shelf life and quality of banana fruits during storage. The objectives of the experiment were to</w:t>
      </w:r>
      <w:r w:rsidRPr="008A4CD7">
        <w:rPr>
          <w:rFonts w:ascii="Times New Roman" w:hAnsi="Times New Roman"/>
          <w:sz w:val="24"/>
          <w:szCs w:val="24"/>
          <w:lang w:val="fi-FI"/>
        </w:rPr>
        <w:t xml:space="preserve"> </w:t>
      </w:r>
      <w:r w:rsidRPr="008A4CD7">
        <w:rPr>
          <w:rFonts w:ascii="Times New Roman" w:eastAsia="Times New Roman" w:hAnsi="Times New Roman"/>
          <w:sz w:val="24"/>
          <w:szCs w:val="24"/>
        </w:rPr>
        <w:t xml:space="preserve">establish heat unit as harvesting methods on Mas Kirana banana and its </w:t>
      </w:r>
      <w:r w:rsidRPr="008A4CD7">
        <w:rPr>
          <w:rFonts w:ascii="Times New Roman" w:eastAsia="Times New Roman" w:hAnsi="Times New Roman"/>
          <w:noProof/>
          <w:sz w:val="24"/>
          <w:szCs w:val="24"/>
        </w:rPr>
        <w:t>effect</w:t>
      </w:r>
      <w:r w:rsidRPr="008A4CD7">
        <w:rPr>
          <w:rFonts w:ascii="Times New Roman" w:eastAsia="Times New Roman" w:hAnsi="Times New Roman"/>
          <w:sz w:val="24"/>
          <w:szCs w:val="24"/>
        </w:rPr>
        <w:t xml:space="preserve"> </w:t>
      </w:r>
      <w:r w:rsidRPr="008A4CD7">
        <w:rPr>
          <w:rFonts w:ascii="Times New Roman" w:eastAsia="Times New Roman" w:hAnsi="Times New Roman"/>
          <w:noProof/>
          <w:sz w:val="24"/>
          <w:szCs w:val="24"/>
        </w:rPr>
        <w:t>on</w:t>
      </w:r>
      <w:r w:rsidRPr="008A4CD7">
        <w:rPr>
          <w:rFonts w:ascii="Times New Roman" w:eastAsia="Times New Roman" w:hAnsi="Times New Roman"/>
          <w:sz w:val="24"/>
          <w:szCs w:val="24"/>
        </w:rPr>
        <w:t xml:space="preserve"> shelf life and another maturity criteria of fruit at various times of anthesis. </w:t>
      </w:r>
      <w:r w:rsidRPr="008A4CD7">
        <w:rPr>
          <w:rFonts w:ascii="Times New Roman" w:hAnsi="Times New Roman"/>
          <w:noProof/>
          <w:sz w:val="24"/>
        </w:rPr>
        <w:t>The research</w:t>
      </w:r>
      <w:r w:rsidRPr="008A4CD7">
        <w:rPr>
          <w:rFonts w:ascii="Times New Roman" w:hAnsi="Times New Roman"/>
          <w:sz w:val="24"/>
        </w:rPr>
        <w:t xml:space="preserve"> was conducted </w:t>
      </w:r>
      <w:r w:rsidRPr="008A4CD7">
        <w:rPr>
          <w:rFonts w:ascii="Times New Roman" w:eastAsia="Times New Roman" w:hAnsi="Times New Roman"/>
          <w:sz w:val="24"/>
          <w:szCs w:val="24"/>
        </w:rPr>
        <w:t xml:space="preserve">at PTPN VIII Parakansalak Sukabumi on November 2017-February 2018. </w:t>
      </w:r>
      <w:r w:rsidRPr="008A4CD7">
        <w:rPr>
          <w:rFonts w:ascii="Times New Roman" w:eastAsia="Times New Roman" w:hAnsi="Times New Roman"/>
          <w:noProof/>
          <w:sz w:val="24"/>
          <w:szCs w:val="24"/>
        </w:rPr>
        <w:t>The postharvest</w:t>
      </w:r>
      <w:r w:rsidRPr="008A4CD7">
        <w:rPr>
          <w:rFonts w:ascii="Times New Roman" w:eastAsia="Times New Roman" w:hAnsi="Times New Roman"/>
          <w:sz w:val="24"/>
          <w:szCs w:val="24"/>
        </w:rPr>
        <w:t xml:space="preserve"> analysis was conducted in Postharvest Laboratory, Department of Agronomy and Horticulture IPB and the Regional Health Laboratory of Jakarta on February-April 2018. </w:t>
      </w:r>
      <w:r w:rsidRPr="008A4CD7">
        <w:rPr>
          <w:rFonts w:ascii="Times New Roman" w:eastAsia="Times New Roman" w:hAnsi="Times New Roman"/>
          <w:noProof/>
          <w:sz w:val="24"/>
          <w:szCs w:val="24"/>
        </w:rPr>
        <w:t>The experiment</w:t>
      </w:r>
      <w:r w:rsidRPr="008A4CD7">
        <w:rPr>
          <w:rFonts w:ascii="Times New Roman" w:eastAsia="Times New Roman" w:hAnsi="Times New Roman"/>
          <w:sz w:val="24"/>
          <w:szCs w:val="24"/>
        </w:rPr>
        <w:t xml:space="preserve"> was conducted with completely randomized design single factor with 8 different tagging times of flowers consisting of 5 replicates so that there are 40 experimental units. The results showed that the different time of anthesis did not affect fruit size at harvest (bunch weight, number of fruit each bunch and single weight fruit). Different time of anthesis also did not affect respiration rate, the </w:t>
      </w:r>
      <w:r w:rsidRPr="008A4CD7">
        <w:rPr>
          <w:rFonts w:ascii="Times New Roman" w:eastAsia="Times New Roman" w:hAnsi="Times New Roman"/>
          <w:noProof/>
          <w:sz w:val="24"/>
          <w:szCs w:val="24"/>
        </w:rPr>
        <w:t>shelf</w:t>
      </w:r>
      <w:r w:rsidRPr="008A4CD7">
        <w:rPr>
          <w:rFonts w:ascii="Times New Roman" w:eastAsia="Times New Roman" w:hAnsi="Times New Roman"/>
          <w:sz w:val="24"/>
          <w:szCs w:val="24"/>
        </w:rPr>
        <w:t xml:space="preserve"> life of fruit, physical quality and chemical quality. The minimum heat unit of 650 ºC degree days can be used as Mas Kirana banana harvest criteria with the number days after anthesis between 39-43 days and </w:t>
      </w:r>
      <w:r w:rsidRPr="008A4CD7">
        <w:rPr>
          <w:rFonts w:ascii="Times New Roman" w:eastAsia="Times New Roman" w:hAnsi="Times New Roman"/>
          <w:noProof/>
          <w:sz w:val="24"/>
          <w:szCs w:val="24"/>
        </w:rPr>
        <w:t>shelf</w:t>
      </w:r>
      <w:r w:rsidRPr="008A4CD7">
        <w:rPr>
          <w:rFonts w:ascii="Times New Roman" w:eastAsia="Times New Roman" w:hAnsi="Times New Roman"/>
          <w:sz w:val="24"/>
          <w:szCs w:val="24"/>
        </w:rPr>
        <w:t xml:space="preserve"> life of fruit as long as 12-16 days.</w:t>
      </w:r>
    </w:p>
    <w:p w14:paraId="4C046E34" w14:textId="7F7B5935" w:rsidR="00023F6A" w:rsidRDefault="00E5380C" w:rsidP="005A0382">
      <w:pPr>
        <w:spacing w:after="0" w:line="480" w:lineRule="auto"/>
        <w:jc w:val="both"/>
        <w:rPr>
          <w:rFonts w:ascii="Times New Roman" w:hAnsi="Times New Roman"/>
          <w:sz w:val="24"/>
          <w:szCs w:val="24"/>
          <w:lang w:val="en-US"/>
        </w:rPr>
      </w:pPr>
      <w:r w:rsidRPr="001002FF">
        <w:rPr>
          <w:rFonts w:ascii="Times New Roman" w:hAnsi="Times New Roman" w:cs="Times New Roman"/>
          <w:sz w:val="24"/>
          <w:szCs w:val="24"/>
        </w:rPr>
        <w:t xml:space="preserve">Keywords: </w:t>
      </w:r>
      <w:r w:rsidRPr="008A4CD7">
        <w:rPr>
          <w:rFonts w:ascii="Times New Roman" w:hAnsi="Times New Roman"/>
          <w:sz w:val="24"/>
          <w:szCs w:val="24"/>
        </w:rPr>
        <w:t>degree day, maturity, metabolites, respiration, shelf life</w:t>
      </w:r>
    </w:p>
    <w:p w14:paraId="06E69792" w14:textId="37DFD936" w:rsidR="00534208" w:rsidRPr="00B93EEE" w:rsidRDefault="005A577E" w:rsidP="005A0382">
      <w:pPr>
        <w:spacing w:after="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4A2AAFE0" w14:textId="77777777" w:rsidR="00E5380C" w:rsidRPr="008A4CD7" w:rsidRDefault="00E5380C" w:rsidP="005A0382">
      <w:pPr>
        <w:spacing w:after="0" w:line="480" w:lineRule="auto"/>
        <w:ind w:firstLine="720"/>
        <w:jc w:val="both"/>
        <w:rPr>
          <w:rFonts w:ascii="Times New Roman" w:hAnsi="Times New Roman"/>
          <w:sz w:val="24"/>
          <w:szCs w:val="24"/>
        </w:rPr>
      </w:pPr>
      <w:bookmarkStart w:id="1" w:name="_30j0zll" w:colFirst="0" w:colLast="0"/>
      <w:bookmarkEnd w:id="1"/>
      <w:r w:rsidRPr="008A4CD7">
        <w:rPr>
          <w:rFonts w:ascii="Times New Roman" w:hAnsi="Times New Roman"/>
          <w:sz w:val="24"/>
          <w:szCs w:val="24"/>
        </w:rPr>
        <w:t xml:space="preserve">Pisang merupakan buah unggulan nasional yang memiliki produksi total tertinggi dibandingkan buah lainnya di Indonesia. Data produksi nasional menunjukkan produksi pisang pada tahun 2015 sebesar 7 299 265 ton dengan jumlah pohon menghasilkan sebanyak 88 728 150 pohon. Tahun 2016 terjadi penurunan produksi menjadi 6 982 041 ton dengan jumlah pohon menghasilkan sebanyak 81 307 670 pohon. Volume ekspor pisang nasional juga mengalami penurunan dari 22 308 ton pada tahun 2015 menjadi 19 024 ton pada tahun 2016 (Kementan 2016). Salah satu permasalahan pada produksi pisang adalah penanganan pascapanen yang berkaitan erat dengan kualitas buah pisang. Pisang merupakan buah klimakterik yang akan mencapai kualitas terbaik jika dipanen tepat saat matang fisiologi. Pisang yang dipanen sebelum matang fisiologi akan memiliki kualitas buah yang rendah dan jika dipanen setelah matang fisiologi dapat menyebabkan umur simpan lebih pendek. Karakter tersebut menjadi pertimbangan dalam penentuan pemanenan pisang hingga dapat diterima oleh konsumen dalam bentuk pisang segar. </w:t>
      </w:r>
    </w:p>
    <w:p w14:paraId="62AA0ABA" w14:textId="77777777" w:rsidR="00E5380C" w:rsidRPr="008A4CD7" w:rsidRDefault="00E5380C" w:rsidP="00E5380C">
      <w:pPr>
        <w:spacing w:after="0" w:line="480" w:lineRule="auto"/>
        <w:ind w:firstLine="720"/>
        <w:jc w:val="both"/>
        <w:rPr>
          <w:rFonts w:ascii="Times New Roman" w:hAnsi="Times New Roman"/>
          <w:sz w:val="24"/>
          <w:szCs w:val="24"/>
        </w:rPr>
      </w:pPr>
      <w:r w:rsidRPr="008A4CD7">
        <w:rPr>
          <w:rFonts w:ascii="Times New Roman" w:hAnsi="Times New Roman"/>
          <w:sz w:val="24"/>
          <w:szCs w:val="24"/>
        </w:rPr>
        <w:t xml:space="preserve">Kultivar pisang yang sering dikonsumsi dalam bentuk segar adalah pisang Mas Kirana. Deskripsi pisang Mas Kirana menurut Kepmentan No. 516/Kpts/SR.120/12/2005 antara lain panjang buah 9.55 ± 3.09 cm, diameter 3.06 ± 1.74 cm, bobot per buah 71.36 ± 8.44 g, kadar gula 21%, asam 0.063%, vitamin C 3.905 mg/100 g bahan dan daya simpan pada suhu ruangan 5-6 hari setelah matang optimal (Kementan 2005). Pisang Mas Kirana mengandung senyawa metabolit sekunder dari golongan fitosterol, terpen, asam lemak, aldehida dan fenolik. Senyawa yang dominan terdapat pada pisang Mas Kirana adalah golongan fitosterol berupa sterol lipid. Fitosterol merupakan kolesterol alami yang berfungsi dalam pembentukan massa otot sehingga baik untuk dikonsumsi setelah aktivitas fisik yang berat. Senyawa metabolit dari golongan </w:t>
      </w:r>
      <w:r w:rsidRPr="008A4CD7">
        <w:rPr>
          <w:rFonts w:ascii="Times New Roman" w:hAnsi="Times New Roman"/>
          <w:sz w:val="24"/>
          <w:szCs w:val="24"/>
        </w:rPr>
        <w:lastRenderedPageBreak/>
        <w:t xml:space="preserve">vitamin yang terkandung dalam pisang adalah Vitamin E.  Vitamin E merupakan salah satu vitamin yang biasa ditemukan pada buah dan sayuran sebagai salah satu sumber aktivitas antioksidan dari buah dan sayuran (Cao </w:t>
      </w:r>
      <w:r w:rsidRPr="008A4CD7">
        <w:rPr>
          <w:rFonts w:ascii="Times New Roman" w:hAnsi="Times New Roman"/>
          <w:i/>
          <w:sz w:val="24"/>
          <w:szCs w:val="24"/>
        </w:rPr>
        <w:t>et al.</w:t>
      </w:r>
      <w:r w:rsidRPr="008A4CD7">
        <w:rPr>
          <w:rFonts w:ascii="Times New Roman" w:hAnsi="Times New Roman"/>
          <w:sz w:val="24"/>
          <w:szCs w:val="24"/>
        </w:rPr>
        <w:t xml:space="preserve"> 1996).</w:t>
      </w:r>
    </w:p>
    <w:p w14:paraId="306A600E" w14:textId="77777777" w:rsidR="00E5380C" w:rsidRPr="008A4CD7" w:rsidRDefault="00E5380C" w:rsidP="00E5380C">
      <w:pPr>
        <w:spacing w:after="0" w:line="480" w:lineRule="auto"/>
        <w:ind w:firstLine="720"/>
        <w:jc w:val="both"/>
        <w:rPr>
          <w:rFonts w:ascii="Times New Roman" w:hAnsi="Times New Roman"/>
          <w:sz w:val="24"/>
          <w:szCs w:val="24"/>
        </w:rPr>
      </w:pPr>
      <w:r w:rsidRPr="008A4CD7">
        <w:rPr>
          <w:rFonts w:ascii="Times New Roman" w:hAnsi="Times New Roman"/>
          <w:sz w:val="24"/>
          <w:szCs w:val="24"/>
        </w:rPr>
        <w:t xml:space="preserve">Informasi tingkat kematangan yang tepat untuk menentukan umur simpan dan kualitas kematangan pascapanen buah pisang masih belum memadai. Menurut Hailu </w:t>
      </w:r>
      <w:r w:rsidRPr="008A4CD7">
        <w:rPr>
          <w:rFonts w:ascii="Times New Roman" w:hAnsi="Times New Roman"/>
          <w:i/>
          <w:sz w:val="24"/>
          <w:szCs w:val="24"/>
        </w:rPr>
        <w:t>et al.</w:t>
      </w:r>
      <w:r w:rsidRPr="008A4CD7">
        <w:rPr>
          <w:rFonts w:ascii="Times New Roman" w:hAnsi="Times New Roman"/>
          <w:sz w:val="24"/>
          <w:szCs w:val="24"/>
        </w:rPr>
        <w:t xml:space="preserve"> (2013), untuk menentukan tingkat kematangan pisang dapat menggunakan beberapa metode antara lain umur petik sejak antesis sampai panen, tingkat pengisian jari-jari buah dan warna kulit buah. Kebanyakan petani masih menggunakan umur petik sejak antesis hingga panen atau jumlah hari setelah antesis (HSA) dalam penentuan tingkat kematangan pisang. Metode tersebut dapat menimbulkan keragaman dalam kualitas buah karena perbedaan tingkat kematangan fisiologi pisang. Kondisi lingkungan lainnya yang juga mempengaruhi tingkat kematangan dan kualitas buah pisang saat panen adalah intensitas cahaya matahari yang berbeda selama masa pengisian buah.</w:t>
      </w:r>
    </w:p>
    <w:p w14:paraId="7BF3D4CB" w14:textId="77777777" w:rsidR="00E5380C" w:rsidRPr="008A4CD7" w:rsidRDefault="00E5380C" w:rsidP="00E5380C">
      <w:pPr>
        <w:spacing w:line="480" w:lineRule="auto"/>
        <w:ind w:firstLine="720"/>
        <w:jc w:val="both"/>
        <w:rPr>
          <w:rFonts w:ascii="Times New Roman" w:hAnsi="Times New Roman"/>
          <w:sz w:val="24"/>
          <w:szCs w:val="24"/>
          <w:lang w:eastAsia="id-ID"/>
        </w:rPr>
      </w:pPr>
      <w:r w:rsidRPr="008A4CD7">
        <w:rPr>
          <w:rFonts w:ascii="Times New Roman" w:hAnsi="Times New Roman"/>
          <w:sz w:val="24"/>
          <w:szCs w:val="24"/>
        </w:rPr>
        <w:t>Akumulasi satuan panas (</w:t>
      </w:r>
      <w:r w:rsidRPr="008A4CD7">
        <w:rPr>
          <w:rFonts w:ascii="Times New Roman" w:hAnsi="Times New Roman"/>
          <w:i/>
          <w:sz w:val="24"/>
          <w:szCs w:val="24"/>
        </w:rPr>
        <w:t>heat unit</w:t>
      </w:r>
      <w:r w:rsidRPr="008A4CD7">
        <w:rPr>
          <w:rFonts w:ascii="Times New Roman" w:hAnsi="Times New Roman"/>
          <w:sz w:val="24"/>
          <w:szCs w:val="24"/>
        </w:rPr>
        <w:t xml:space="preserve">) merupakan salah satu metode yang dapat dilakukan untuk menentukan kematangan pisang dengan memperhatikan perbedaan suhu, intensitas cahaya antar lokasi dan perbedaan musim. Prinsip dasar metode pemanenan dengan akumulasi satuan panas adalah menghitung suhu rata-rata aktual yang diperoleh tanaman dengan memperhatikan suhu dasar tanaman hingga tanaman tersebut mencapai kematangan optimum untuk dipanen (Mc. Master dan Wilhelm 1997). Penelitian Widodo </w:t>
      </w:r>
      <w:r w:rsidRPr="008A4CD7">
        <w:rPr>
          <w:rFonts w:ascii="Times New Roman" w:hAnsi="Times New Roman"/>
          <w:i/>
          <w:sz w:val="24"/>
          <w:szCs w:val="24"/>
        </w:rPr>
        <w:t>et al.</w:t>
      </w:r>
      <w:r w:rsidRPr="008A4CD7">
        <w:rPr>
          <w:rFonts w:ascii="Times New Roman" w:hAnsi="Times New Roman"/>
          <w:sz w:val="24"/>
          <w:szCs w:val="24"/>
        </w:rPr>
        <w:t xml:space="preserve"> (2016)</w:t>
      </w:r>
      <w:r w:rsidRPr="008A4CD7">
        <w:rPr>
          <w:rFonts w:ascii="Times New Roman" w:hAnsi="Times New Roman"/>
          <w:sz w:val="24"/>
          <w:szCs w:val="24"/>
          <w:lang w:bidi="th-TH"/>
        </w:rPr>
        <w:t xml:space="preserve"> </w:t>
      </w:r>
      <w:r w:rsidRPr="008A4CD7">
        <w:rPr>
          <w:rFonts w:ascii="Times New Roman" w:hAnsi="Times New Roman"/>
          <w:sz w:val="24"/>
          <w:szCs w:val="24"/>
        </w:rPr>
        <w:t xml:space="preserve">pada pisang Mas Kirana </w:t>
      </w:r>
      <w:r w:rsidRPr="008A4CD7">
        <w:rPr>
          <w:rFonts w:ascii="Times New Roman" w:hAnsi="Times New Roman"/>
          <w:sz w:val="24"/>
          <w:szCs w:val="24"/>
          <w:lang w:eastAsia="id-ID"/>
        </w:rPr>
        <w:t xml:space="preserve">menunjukkan bahwa umur panen terbaik dengan umur simpan terpanjang selama 9 hari dapat tercapai pada pemanenan 40-50 HSA dengan satuan panas mencapai 576.5-725.5 </w:t>
      </w:r>
      <w:r w:rsidRPr="008A4CD7">
        <w:rPr>
          <w:rFonts w:ascii="Times New Roman" w:hAnsi="Times New Roman"/>
          <w:sz w:val="24"/>
          <w:szCs w:val="24"/>
        </w:rPr>
        <w:t xml:space="preserve">°C </w:t>
      </w:r>
      <w:r w:rsidRPr="008A4CD7">
        <w:rPr>
          <w:rFonts w:ascii="Times New Roman" w:hAnsi="Times New Roman"/>
          <w:sz w:val="24"/>
          <w:szCs w:val="24"/>
          <w:lang w:eastAsia="id-ID"/>
        </w:rPr>
        <w:t xml:space="preserve">hari. Penelitian lainnya menunjukkan bahwa pemanenan pisang Mas Kirana pada 625-700 </w:t>
      </w:r>
      <w:r w:rsidRPr="008A4CD7">
        <w:rPr>
          <w:rFonts w:ascii="Times New Roman" w:hAnsi="Times New Roman"/>
          <w:sz w:val="24"/>
          <w:szCs w:val="24"/>
        </w:rPr>
        <w:t>°C</w:t>
      </w:r>
      <w:r w:rsidRPr="008A4CD7">
        <w:rPr>
          <w:rFonts w:ascii="Times New Roman" w:hAnsi="Times New Roman"/>
          <w:sz w:val="24"/>
          <w:szCs w:val="24"/>
          <w:lang w:eastAsia="id-ID"/>
        </w:rPr>
        <w:t xml:space="preserve"> hari mampu memperpanjang umur simpan buah berkisar antara 8.5-9.9 hari (Prasetyo 2017). </w:t>
      </w:r>
    </w:p>
    <w:p w14:paraId="57BFE4EC" w14:textId="4C5B1F47" w:rsidR="00B93EEE" w:rsidRDefault="00E5380C" w:rsidP="00E5380C">
      <w:pPr>
        <w:spacing w:line="480" w:lineRule="auto"/>
        <w:ind w:firstLine="720"/>
        <w:jc w:val="both"/>
        <w:rPr>
          <w:rFonts w:ascii="Times New Roman" w:hAnsi="Times New Roman"/>
          <w:sz w:val="24"/>
          <w:lang w:val="en-US" w:eastAsia="id-ID"/>
        </w:rPr>
      </w:pPr>
      <w:r w:rsidRPr="008A4CD7">
        <w:rPr>
          <w:rFonts w:ascii="Times New Roman" w:hAnsi="Times New Roman"/>
          <w:sz w:val="24"/>
          <w:lang w:eastAsia="id-ID"/>
        </w:rPr>
        <w:lastRenderedPageBreak/>
        <w:t xml:space="preserve">Penelitian ini bertujuan untuk memantapkan satuan panas sebagai kriteria panen pisang Mas Kirana serta pengaruhnya terhadap </w:t>
      </w:r>
      <w:r w:rsidRPr="008A4CD7">
        <w:rPr>
          <w:rFonts w:ascii="Times New Roman" w:hAnsi="Times New Roman"/>
          <w:sz w:val="24"/>
        </w:rPr>
        <w:t xml:space="preserve">umur simpan dan karakter kematangan pascapanen </w:t>
      </w:r>
      <w:r w:rsidRPr="008A4CD7">
        <w:rPr>
          <w:rFonts w:ascii="Times New Roman" w:hAnsi="Times New Roman"/>
          <w:sz w:val="24"/>
          <w:lang w:eastAsia="id-ID"/>
        </w:rPr>
        <w:t>bu</w:t>
      </w:r>
      <w:r>
        <w:rPr>
          <w:rFonts w:ascii="Times New Roman" w:hAnsi="Times New Roman"/>
          <w:sz w:val="24"/>
          <w:lang w:eastAsia="id-ID"/>
        </w:rPr>
        <w:t>ah pada berbagai waktu antesis.</w:t>
      </w:r>
    </w:p>
    <w:p w14:paraId="1F0074D2" w14:textId="77777777" w:rsidR="005A577E" w:rsidRDefault="005A577E" w:rsidP="00B93EEE">
      <w:pPr>
        <w:spacing w:after="0" w:line="480" w:lineRule="auto"/>
        <w:jc w:val="both"/>
        <w:rPr>
          <w:rFonts w:ascii="Times New Roman" w:eastAsia="Times New Roman" w:hAnsi="Times New Roman" w:cs="Times New Roman"/>
          <w:b/>
          <w:sz w:val="24"/>
          <w:szCs w:val="24"/>
          <w:lang w:val="en-US"/>
        </w:rPr>
      </w:pPr>
    </w:p>
    <w:p w14:paraId="1F6EF4E8" w14:textId="72A969B8" w:rsidR="002B7429" w:rsidRPr="00CD11E2" w:rsidRDefault="005A577E" w:rsidP="00B93EEE">
      <w:pPr>
        <w:spacing w:after="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Materials </w:t>
      </w:r>
      <w:r>
        <w:rPr>
          <w:rFonts w:ascii="Times New Roman" w:eastAsia="Times New Roman" w:hAnsi="Times New Roman" w:cs="Times New Roman"/>
          <w:b/>
          <w:sz w:val="24"/>
          <w:szCs w:val="24"/>
          <w:lang w:val="en-US"/>
        </w:rPr>
        <w:t>a</w:t>
      </w:r>
      <w:r w:rsidRPr="002B7429">
        <w:rPr>
          <w:rFonts w:ascii="Times New Roman" w:eastAsia="Times New Roman" w:hAnsi="Times New Roman" w:cs="Times New Roman"/>
          <w:b/>
          <w:sz w:val="24"/>
          <w:szCs w:val="24"/>
        </w:rPr>
        <w:t xml:space="preserve">nd </w:t>
      </w:r>
      <w:r w:rsidRPr="002E293C">
        <w:rPr>
          <w:rFonts w:ascii="Times New Roman" w:eastAsia="Times New Roman" w:hAnsi="Times New Roman" w:cs="Times New Roman"/>
          <w:b/>
          <w:noProof/>
          <w:sz w:val="24"/>
          <w:szCs w:val="24"/>
        </w:rPr>
        <w:t>M</w:t>
      </w:r>
      <w:r>
        <w:rPr>
          <w:rFonts w:ascii="Times New Roman" w:eastAsia="Times New Roman" w:hAnsi="Times New Roman" w:cs="Times New Roman"/>
          <w:b/>
          <w:noProof/>
          <w:sz w:val="24"/>
          <w:szCs w:val="24"/>
        </w:rPr>
        <w:t>e</w:t>
      </w:r>
      <w:r w:rsidRPr="002E293C">
        <w:rPr>
          <w:rFonts w:ascii="Times New Roman" w:eastAsia="Times New Roman" w:hAnsi="Times New Roman" w:cs="Times New Roman"/>
          <w:b/>
          <w:noProof/>
          <w:sz w:val="24"/>
          <w:szCs w:val="24"/>
        </w:rPr>
        <w:t>thods</w:t>
      </w:r>
    </w:p>
    <w:p w14:paraId="244C8FBD" w14:textId="47A078F9" w:rsidR="00432164" w:rsidRPr="00432164" w:rsidRDefault="00432164" w:rsidP="00432164">
      <w:pPr>
        <w:spacing w:after="0" w:line="480" w:lineRule="auto"/>
        <w:jc w:val="both"/>
        <w:rPr>
          <w:rFonts w:ascii="Times New Roman" w:eastAsia="Times New Roman" w:hAnsi="Times New Roman" w:cs="Times New Roman"/>
          <w:i/>
          <w:sz w:val="24"/>
          <w:szCs w:val="24"/>
          <w:lang w:val="en-US"/>
        </w:rPr>
      </w:pPr>
      <w:bookmarkStart w:id="2" w:name="_Toc472638645"/>
      <w:r w:rsidRPr="00432164">
        <w:rPr>
          <w:rFonts w:ascii="Times New Roman" w:eastAsia="Times New Roman" w:hAnsi="Times New Roman" w:cs="Times New Roman"/>
          <w:i/>
          <w:sz w:val="24"/>
          <w:szCs w:val="24"/>
        </w:rPr>
        <w:t>Experiment</w:t>
      </w:r>
      <w:r w:rsidRPr="00432164">
        <w:rPr>
          <w:rFonts w:ascii="Times New Roman" w:eastAsia="Times New Roman" w:hAnsi="Times New Roman" w:cs="Times New Roman"/>
          <w:i/>
          <w:sz w:val="24"/>
          <w:szCs w:val="24"/>
          <w:lang w:val="en-US"/>
        </w:rPr>
        <w:t>al</w:t>
      </w:r>
      <w:r w:rsidRPr="00432164">
        <w:rPr>
          <w:rFonts w:ascii="Times New Roman" w:eastAsia="Times New Roman" w:hAnsi="Times New Roman" w:cs="Times New Roman"/>
          <w:i/>
          <w:sz w:val="24"/>
          <w:szCs w:val="24"/>
        </w:rPr>
        <w:t xml:space="preserve"> sites</w:t>
      </w:r>
    </w:p>
    <w:p w14:paraId="34A51419" w14:textId="11B243D2" w:rsidR="009733B7" w:rsidRPr="009733B7" w:rsidRDefault="00432164" w:rsidP="009733B7">
      <w:pPr>
        <w:spacing w:after="0" w:line="480" w:lineRule="auto"/>
        <w:ind w:firstLine="720"/>
        <w:jc w:val="both"/>
        <w:rPr>
          <w:rFonts w:ascii="Times New Roman" w:hAnsi="Times New Roman"/>
          <w:sz w:val="24"/>
          <w:szCs w:val="24"/>
          <w:lang w:val="en-US"/>
        </w:rPr>
      </w:pPr>
      <w:r w:rsidRPr="00D7323B">
        <w:rPr>
          <w:rFonts w:ascii="Times New Roman" w:hAnsi="Times New Roman"/>
          <w:sz w:val="24"/>
          <w:szCs w:val="24"/>
        </w:rPr>
        <w:t xml:space="preserve">Percobaan dilaksanakan di Kebun Parakansalak PT. Perkebunan Nusantara VIII Kabupaten Sukabumi, Jawa Barat pada bulan </w:t>
      </w:r>
      <w:r>
        <w:rPr>
          <w:rFonts w:ascii="Times New Roman" w:hAnsi="Times New Roman"/>
          <w:sz w:val="24"/>
          <w:szCs w:val="24"/>
        </w:rPr>
        <w:t>November</w:t>
      </w:r>
      <w:r w:rsidRPr="00D7323B">
        <w:rPr>
          <w:rFonts w:ascii="Times New Roman" w:hAnsi="Times New Roman"/>
          <w:sz w:val="24"/>
          <w:szCs w:val="24"/>
        </w:rPr>
        <w:t xml:space="preserve"> 2017 hingga bulan </w:t>
      </w:r>
      <w:r>
        <w:rPr>
          <w:rFonts w:ascii="Times New Roman" w:hAnsi="Times New Roman"/>
          <w:sz w:val="24"/>
          <w:szCs w:val="24"/>
        </w:rPr>
        <w:t>Februari</w:t>
      </w:r>
      <w:r w:rsidRPr="00D7323B">
        <w:rPr>
          <w:rFonts w:ascii="Times New Roman" w:hAnsi="Times New Roman"/>
          <w:sz w:val="24"/>
          <w:szCs w:val="24"/>
        </w:rPr>
        <w:t xml:space="preserve"> 2018 sejak antesis hingga panen. </w:t>
      </w:r>
      <w:r w:rsidR="005A0382" w:rsidRPr="005514B3">
        <w:rPr>
          <w:rFonts w:ascii="Times New Roman" w:hAnsi="Times New Roman" w:cs="Times New Roman"/>
          <w:sz w:val="24"/>
          <w:szCs w:val="24"/>
        </w:rPr>
        <w:t xml:space="preserve">The altitude, </w:t>
      </w:r>
      <w:r w:rsidR="005A0382" w:rsidRPr="00532D31">
        <w:rPr>
          <w:rFonts w:ascii="Times New Roman" w:hAnsi="Times New Roman" w:cs="Times New Roman"/>
          <w:noProof/>
          <w:sz w:val="24"/>
          <w:szCs w:val="24"/>
        </w:rPr>
        <w:t>latitude</w:t>
      </w:r>
      <w:r w:rsidR="005A0382" w:rsidRPr="005514B3">
        <w:rPr>
          <w:rFonts w:ascii="Times New Roman" w:hAnsi="Times New Roman" w:cs="Times New Roman"/>
          <w:sz w:val="24"/>
          <w:szCs w:val="24"/>
        </w:rPr>
        <w:t xml:space="preserve"> and longitude</w:t>
      </w:r>
      <w:r w:rsidR="005A0382">
        <w:rPr>
          <w:rFonts w:ascii="Times New Roman" w:hAnsi="Times New Roman" w:cs="Times New Roman"/>
          <w:sz w:val="24"/>
          <w:szCs w:val="24"/>
        </w:rPr>
        <w:t xml:space="preserve"> of that</w:t>
      </w:r>
      <w:r w:rsidR="005A0382" w:rsidRPr="005514B3">
        <w:rPr>
          <w:rFonts w:ascii="Times New Roman" w:hAnsi="Times New Roman" w:cs="Times New Roman"/>
          <w:sz w:val="24"/>
          <w:szCs w:val="24"/>
        </w:rPr>
        <w:t xml:space="preserve"> location </w:t>
      </w:r>
      <w:r w:rsidR="005A0382">
        <w:rPr>
          <w:rFonts w:ascii="Times New Roman" w:hAnsi="Times New Roman" w:cs="Times New Roman"/>
          <w:sz w:val="24"/>
          <w:szCs w:val="24"/>
        </w:rPr>
        <w:t>wer</w:t>
      </w:r>
      <w:r w:rsidR="005A0382" w:rsidRPr="005514B3">
        <w:rPr>
          <w:rFonts w:ascii="Times New Roman" w:hAnsi="Times New Roman" w:cs="Times New Roman"/>
          <w:sz w:val="24"/>
          <w:szCs w:val="24"/>
        </w:rPr>
        <w:t xml:space="preserve">e </w:t>
      </w:r>
      <w:r w:rsidR="009733B7">
        <w:rPr>
          <w:rFonts w:ascii="Times New Roman" w:hAnsi="Times New Roman" w:cs="Times New Roman"/>
          <w:sz w:val="24"/>
          <w:szCs w:val="24"/>
          <w:lang w:val="en-US"/>
        </w:rPr>
        <w:t>450-810</w:t>
      </w:r>
      <w:r w:rsidR="005A0382" w:rsidRPr="005514B3">
        <w:rPr>
          <w:rFonts w:ascii="Times New Roman" w:hAnsi="Times New Roman" w:cs="Times New Roman"/>
          <w:sz w:val="24"/>
          <w:szCs w:val="24"/>
        </w:rPr>
        <w:t xml:space="preserve"> </w:t>
      </w:r>
      <w:r w:rsidR="005A0382" w:rsidRPr="00532D31">
        <w:rPr>
          <w:rFonts w:ascii="Times New Roman" w:hAnsi="Times New Roman" w:cs="Times New Roman"/>
          <w:noProof/>
          <w:sz w:val="24"/>
          <w:szCs w:val="24"/>
        </w:rPr>
        <w:t>meter</w:t>
      </w:r>
      <w:r w:rsidR="005A0382">
        <w:rPr>
          <w:rFonts w:ascii="Times New Roman" w:hAnsi="Times New Roman" w:cs="Times New Roman"/>
          <w:noProof/>
          <w:sz w:val="24"/>
          <w:szCs w:val="24"/>
        </w:rPr>
        <w:t>s</w:t>
      </w:r>
      <w:r w:rsidR="005A0382" w:rsidRPr="005514B3">
        <w:rPr>
          <w:rFonts w:ascii="Times New Roman" w:hAnsi="Times New Roman" w:cs="Times New Roman"/>
          <w:sz w:val="24"/>
          <w:szCs w:val="24"/>
        </w:rPr>
        <w:t xml:space="preserve"> above sea levels, </w:t>
      </w:r>
      <w:r w:rsidR="009733B7">
        <w:rPr>
          <w:rFonts w:ascii="Times New Roman" w:hAnsi="Times New Roman" w:cs="Times New Roman"/>
          <w:sz w:val="24"/>
          <w:szCs w:val="24"/>
        </w:rPr>
        <w:t>-6.</w:t>
      </w:r>
      <w:r w:rsidR="009733B7">
        <w:rPr>
          <w:rFonts w:ascii="Times New Roman" w:hAnsi="Times New Roman" w:cs="Times New Roman"/>
          <w:sz w:val="24"/>
          <w:szCs w:val="24"/>
          <w:lang w:val="en-US"/>
        </w:rPr>
        <w:t>795830</w:t>
      </w:r>
      <w:r w:rsidR="005A0382" w:rsidRPr="005514B3">
        <w:rPr>
          <w:rFonts w:ascii="Times New Roman" w:hAnsi="Times New Roman" w:cs="Times New Roman"/>
          <w:sz w:val="24"/>
          <w:szCs w:val="24"/>
        </w:rPr>
        <w:t xml:space="preserve"> and 106.7</w:t>
      </w:r>
      <w:r w:rsidR="009733B7">
        <w:rPr>
          <w:rFonts w:ascii="Times New Roman" w:hAnsi="Times New Roman" w:cs="Times New Roman"/>
          <w:sz w:val="24"/>
          <w:szCs w:val="24"/>
          <w:lang w:val="en-US"/>
        </w:rPr>
        <w:t>06497</w:t>
      </w:r>
      <w:r w:rsidR="005A0382" w:rsidRPr="005514B3">
        <w:rPr>
          <w:rFonts w:ascii="Times New Roman" w:hAnsi="Times New Roman" w:cs="Times New Roman"/>
          <w:sz w:val="24"/>
          <w:szCs w:val="24"/>
        </w:rPr>
        <w:t>, respectively.</w:t>
      </w:r>
      <w:r w:rsidR="005A0382">
        <w:rPr>
          <w:rFonts w:ascii="Times New Roman" w:hAnsi="Times New Roman" w:cs="Times New Roman"/>
          <w:sz w:val="24"/>
          <w:szCs w:val="24"/>
          <w:lang w:val="en-US"/>
        </w:rPr>
        <w:t xml:space="preserve"> </w:t>
      </w:r>
      <w:r w:rsidRPr="00D7323B">
        <w:rPr>
          <w:rFonts w:ascii="Times New Roman" w:hAnsi="Times New Roman"/>
          <w:sz w:val="24"/>
          <w:szCs w:val="24"/>
        </w:rPr>
        <w:t xml:space="preserve">Pengujian umur simpan dan kualitas kematangan pascapanen buah dilaksanakan pada bulan </w:t>
      </w:r>
      <w:r>
        <w:rPr>
          <w:rFonts w:ascii="Times New Roman" w:hAnsi="Times New Roman"/>
          <w:sz w:val="24"/>
          <w:szCs w:val="24"/>
        </w:rPr>
        <w:t>Februari</w:t>
      </w:r>
      <w:r w:rsidRPr="00D7323B">
        <w:rPr>
          <w:rFonts w:ascii="Times New Roman" w:hAnsi="Times New Roman"/>
          <w:sz w:val="24"/>
          <w:szCs w:val="24"/>
        </w:rPr>
        <w:t xml:space="preserve"> hingga </w:t>
      </w:r>
      <w:r>
        <w:rPr>
          <w:rFonts w:ascii="Times New Roman" w:hAnsi="Times New Roman"/>
          <w:sz w:val="24"/>
          <w:szCs w:val="24"/>
        </w:rPr>
        <w:t>Maret</w:t>
      </w:r>
      <w:r w:rsidRPr="00D7323B">
        <w:rPr>
          <w:rFonts w:ascii="Times New Roman" w:hAnsi="Times New Roman"/>
          <w:sz w:val="24"/>
          <w:szCs w:val="24"/>
        </w:rPr>
        <w:t xml:space="preserve"> 2018 di Laboratorium Pascapanen, Departemen Agronomi dan Hortikultura, Fakultas Pert</w:t>
      </w:r>
      <w:r>
        <w:rPr>
          <w:rFonts w:ascii="Times New Roman" w:hAnsi="Times New Roman"/>
          <w:sz w:val="24"/>
          <w:szCs w:val="24"/>
        </w:rPr>
        <w:t xml:space="preserve">anian, Institut Pertanian Bogor. </w:t>
      </w:r>
      <w:bookmarkEnd w:id="2"/>
    </w:p>
    <w:p w14:paraId="3AFCB65F" w14:textId="5184E24B" w:rsidR="0010672F" w:rsidRPr="0010672F" w:rsidRDefault="0010672F" w:rsidP="00B93EEE">
      <w:pPr>
        <w:spacing w:after="0" w:line="480" w:lineRule="auto"/>
        <w:jc w:val="both"/>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lang w:val="en-US"/>
        </w:rPr>
        <w:t xml:space="preserve">Plant </w:t>
      </w:r>
      <w:r w:rsidRPr="0010672F">
        <w:rPr>
          <w:rFonts w:ascii="Times New Roman" w:eastAsia="Times New Roman" w:hAnsi="Times New Roman" w:cs="Times New Roman"/>
          <w:i/>
          <w:sz w:val="24"/>
          <w:szCs w:val="24"/>
          <w:lang w:val="en-US"/>
        </w:rPr>
        <w:t>Materials</w:t>
      </w:r>
    </w:p>
    <w:p w14:paraId="42E540D2" w14:textId="063C4738" w:rsidR="00857025" w:rsidRDefault="0010672F" w:rsidP="005A0382">
      <w:pPr>
        <w:spacing w:after="0" w:line="480" w:lineRule="auto"/>
        <w:ind w:firstLine="720"/>
        <w:jc w:val="both"/>
        <w:rPr>
          <w:rFonts w:ascii="Times New Roman" w:hAnsi="Times New Roman"/>
          <w:sz w:val="24"/>
          <w:szCs w:val="24"/>
          <w:lang w:val="en-US"/>
        </w:rPr>
      </w:pPr>
      <w:r w:rsidRPr="00D7323B">
        <w:rPr>
          <w:rFonts w:ascii="Times New Roman" w:hAnsi="Times New Roman"/>
          <w:sz w:val="24"/>
          <w:szCs w:val="24"/>
        </w:rPr>
        <w:t xml:space="preserve">Bahan yang digunakan dalam percobaan ini yaitu buah pisang Mas Kirana yang dipanen dengan jumlah satuan panas </w:t>
      </w:r>
      <w:r>
        <w:rPr>
          <w:rFonts w:ascii="Times New Roman" w:hAnsi="Times New Roman"/>
          <w:sz w:val="24"/>
          <w:szCs w:val="24"/>
        </w:rPr>
        <w:t xml:space="preserve">minimum </w:t>
      </w:r>
      <w:r w:rsidRPr="00D7323B">
        <w:rPr>
          <w:rFonts w:ascii="Times New Roman" w:hAnsi="Times New Roman"/>
          <w:sz w:val="24"/>
          <w:szCs w:val="24"/>
        </w:rPr>
        <w:t>650</w:t>
      </w:r>
      <w:r>
        <w:rPr>
          <w:rFonts w:ascii="Times New Roman" w:hAnsi="Times New Roman"/>
          <w:sz w:val="24"/>
          <w:szCs w:val="24"/>
        </w:rPr>
        <w:t xml:space="preserve"> </w:t>
      </w:r>
      <w:r w:rsidRPr="00D7323B">
        <w:rPr>
          <w:rFonts w:ascii="Times New Roman" w:hAnsi="Times New Roman"/>
          <w:sz w:val="24"/>
          <w:szCs w:val="24"/>
        </w:rPr>
        <w:t xml:space="preserve">°C hari setelah antesis (HSA) dengan 8 waktu </w:t>
      </w:r>
      <w:r w:rsidRPr="00D7323B">
        <w:rPr>
          <w:rFonts w:ascii="Times New Roman" w:hAnsi="Times New Roman"/>
          <w:i/>
          <w:sz w:val="24"/>
          <w:szCs w:val="24"/>
        </w:rPr>
        <w:t>tagging</w:t>
      </w:r>
      <w:r w:rsidRPr="00D7323B">
        <w:rPr>
          <w:rFonts w:ascii="Times New Roman" w:hAnsi="Times New Roman"/>
          <w:sz w:val="24"/>
          <w:szCs w:val="24"/>
        </w:rPr>
        <w:t xml:space="preserve"> yang berbeda. </w:t>
      </w:r>
      <w:r>
        <w:rPr>
          <w:rFonts w:ascii="Times New Roman" w:hAnsi="Times New Roman"/>
          <w:sz w:val="24"/>
          <w:szCs w:val="24"/>
        </w:rPr>
        <w:t>Tanaman pisang yang digunakan merupakan tanaman pisang pada siklus panen ke</w:t>
      </w:r>
      <w:r>
        <w:rPr>
          <w:rFonts w:ascii="Times New Roman" w:hAnsi="Times New Roman"/>
          <w:sz w:val="24"/>
          <w:szCs w:val="24"/>
          <w:lang w:val="en-US"/>
        </w:rPr>
        <w:t>-3</w:t>
      </w:r>
      <w:r>
        <w:rPr>
          <w:rFonts w:ascii="Times New Roman" w:hAnsi="Times New Roman"/>
          <w:sz w:val="24"/>
          <w:szCs w:val="24"/>
        </w:rPr>
        <w:t xml:space="preserve"> hingga ke</w:t>
      </w:r>
      <w:r>
        <w:rPr>
          <w:rFonts w:ascii="Times New Roman" w:hAnsi="Times New Roman"/>
          <w:sz w:val="24"/>
          <w:szCs w:val="24"/>
          <w:lang w:val="en-US"/>
        </w:rPr>
        <w:t>-4</w:t>
      </w:r>
      <w:r>
        <w:rPr>
          <w:rFonts w:ascii="Times New Roman" w:hAnsi="Times New Roman"/>
          <w:sz w:val="24"/>
          <w:szCs w:val="24"/>
        </w:rPr>
        <w:t xml:space="preserve"> di Kebun Parakansalak. </w:t>
      </w:r>
      <w:r w:rsidRPr="00D7323B">
        <w:rPr>
          <w:rFonts w:ascii="Times New Roman" w:hAnsi="Times New Roman"/>
          <w:sz w:val="24"/>
          <w:szCs w:val="24"/>
        </w:rPr>
        <w:t xml:space="preserve">Buah pisang yang diambil untuk pengujian kualitas buah berasal dari sisir kedua dan ketiga setiap tandan pisang mengacu pada Rahayu </w:t>
      </w:r>
      <w:r w:rsidRPr="00D7323B">
        <w:rPr>
          <w:rFonts w:ascii="Times New Roman" w:hAnsi="Times New Roman"/>
          <w:i/>
          <w:iCs/>
          <w:sz w:val="24"/>
          <w:szCs w:val="24"/>
        </w:rPr>
        <w:t>et al</w:t>
      </w:r>
      <w:r w:rsidRPr="00D7323B">
        <w:rPr>
          <w:rFonts w:ascii="Times New Roman" w:hAnsi="Times New Roman"/>
          <w:sz w:val="24"/>
          <w:szCs w:val="24"/>
        </w:rPr>
        <w:t>. (2014).</w:t>
      </w:r>
    </w:p>
    <w:p w14:paraId="6BA08DAB" w14:textId="2EB2B6B8" w:rsidR="0010672F" w:rsidRDefault="0010672F" w:rsidP="005A0382">
      <w:pPr>
        <w:spacing w:after="0" w:line="480" w:lineRule="auto"/>
        <w:ind w:firstLine="720"/>
        <w:jc w:val="both"/>
        <w:rPr>
          <w:rFonts w:ascii="Times New Roman" w:hAnsi="Times New Roman"/>
          <w:sz w:val="24"/>
          <w:szCs w:val="24"/>
          <w:lang w:val="en-US"/>
        </w:rPr>
      </w:pPr>
      <w:r w:rsidRPr="0035418D">
        <w:rPr>
          <w:rFonts w:ascii="Times New Roman" w:hAnsi="Times New Roman"/>
          <w:sz w:val="24"/>
          <w:szCs w:val="24"/>
        </w:rPr>
        <w:t>Percobaan dilaksanakan di Kebun Parakansalak diawali dengan penandaan bunga (</w:t>
      </w:r>
      <w:r w:rsidRPr="0035418D">
        <w:rPr>
          <w:rFonts w:ascii="Times New Roman" w:hAnsi="Times New Roman"/>
          <w:i/>
          <w:sz w:val="24"/>
          <w:szCs w:val="24"/>
        </w:rPr>
        <w:t>tagging</w:t>
      </w:r>
      <w:r w:rsidRPr="0035418D">
        <w:rPr>
          <w:rFonts w:ascii="Times New Roman" w:hAnsi="Times New Roman"/>
          <w:sz w:val="24"/>
          <w:szCs w:val="24"/>
        </w:rPr>
        <w:t xml:space="preserve">). Penandaan bunga dilakukan pada saat antesis yaitu pada tanaman dengan bunga yang telah membuka sebanyak satu seludang. Penandaan dilakukan dengan menandai minimal 5 </w:t>
      </w:r>
      <w:r w:rsidRPr="0035418D">
        <w:rPr>
          <w:rFonts w:ascii="Times New Roman" w:hAnsi="Times New Roman"/>
          <w:sz w:val="24"/>
          <w:szCs w:val="24"/>
        </w:rPr>
        <w:lastRenderedPageBreak/>
        <w:t xml:space="preserve">tanaman pisang setiap minggunya sampai </w:t>
      </w:r>
      <w:r>
        <w:rPr>
          <w:rFonts w:ascii="Times New Roman" w:hAnsi="Times New Roman"/>
          <w:sz w:val="24"/>
          <w:szCs w:val="24"/>
        </w:rPr>
        <w:t>minggu ke-</w:t>
      </w:r>
      <w:r w:rsidRPr="0035418D">
        <w:rPr>
          <w:rFonts w:ascii="Times New Roman" w:hAnsi="Times New Roman"/>
          <w:sz w:val="24"/>
          <w:szCs w:val="24"/>
        </w:rPr>
        <w:t xml:space="preserve">8. </w:t>
      </w:r>
      <w:r w:rsidRPr="0035418D">
        <w:rPr>
          <w:rFonts w:ascii="Times New Roman" w:hAnsi="Times New Roman"/>
          <w:sz w:val="24"/>
          <w:szCs w:val="24"/>
          <w:lang w:eastAsia="id-ID"/>
        </w:rPr>
        <w:t xml:space="preserve">Pemanenan dilakukan pada buah </w:t>
      </w:r>
      <w:r w:rsidRPr="0035418D">
        <w:rPr>
          <w:rFonts w:ascii="Times New Roman" w:hAnsi="Times New Roman"/>
          <w:sz w:val="24"/>
          <w:szCs w:val="24"/>
        </w:rPr>
        <w:t>pisang setelah mencapai satuan panas</w:t>
      </w:r>
      <w:r>
        <w:rPr>
          <w:rFonts w:ascii="Times New Roman" w:hAnsi="Times New Roman"/>
          <w:sz w:val="24"/>
          <w:szCs w:val="24"/>
        </w:rPr>
        <w:t xml:space="preserve"> minimum</w:t>
      </w:r>
      <w:r w:rsidRPr="0035418D">
        <w:rPr>
          <w:rFonts w:ascii="Times New Roman" w:hAnsi="Times New Roman"/>
          <w:sz w:val="24"/>
          <w:szCs w:val="24"/>
        </w:rPr>
        <w:t xml:space="preserve"> 650</w:t>
      </w:r>
      <w:r>
        <w:rPr>
          <w:rFonts w:ascii="Times New Roman" w:hAnsi="Times New Roman"/>
          <w:sz w:val="24"/>
          <w:szCs w:val="24"/>
        </w:rPr>
        <w:t xml:space="preserve"> </w:t>
      </w:r>
      <w:r w:rsidRPr="0035418D">
        <w:rPr>
          <w:rFonts w:ascii="Times New Roman" w:hAnsi="Times New Roman"/>
          <w:sz w:val="24"/>
          <w:szCs w:val="24"/>
        </w:rPr>
        <w:t>°C hari setelah antesis.</w:t>
      </w:r>
      <w:r w:rsidRPr="0035418D">
        <w:rPr>
          <w:rFonts w:ascii="Times New Roman" w:hAnsi="Times New Roman"/>
          <w:sz w:val="24"/>
          <w:szCs w:val="24"/>
          <w:lang w:eastAsia="id-ID"/>
        </w:rPr>
        <w:t xml:space="preserve"> Buah </w:t>
      </w:r>
      <w:proofErr w:type="spellStart"/>
      <w:r w:rsidR="001D76FD">
        <w:rPr>
          <w:rFonts w:ascii="Times New Roman" w:hAnsi="Times New Roman"/>
          <w:sz w:val="24"/>
          <w:szCs w:val="24"/>
          <w:lang w:val="en-US" w:eastAsia="id-ID"/>
        </w:rPr>
        <w:t>dicuci</w:t>
      </w:r>
      <w:proofErr w:type="spellEnd"/>
      <w:r w:rsidR="001D76FD">
        <w:rPr>
          <w:rFonts w:ascii="Times New Roman" w:hAnsi="Times New Roman"/>
          <w:sz w:val="24"/>
          <w:szCs w:val="24"/>
          <w:lang w:val="en-US" w:eastAsia="id-ID"/>
        </w:rPr>
        <w:t xml:space="preserve"> </w:t>
      </w:r>
      <w:proofErr w:type="spellStart"/>
      <w:r w:rsidR="001D76FD">
        <w:rPr>
          <w:rFonts w:ascii="Times New Roman" w:hAnsi="Times New Roman"/>
          <w:sz w:val="24"/>
          <w:szCs w:val="24"/>
          <w:lang w:val="en-US" w:eastAsia="id-ID"/>
        </w:rPr>
        <w:t>dan</w:t>
      </w:r>
      <w:proofErr w:type="spellEnd"/>
      <w:r w:rsidR="001D76FD">
        <w:rPr>
          <w:rFonts w:ascii="Times New Roman" w:hAnsi="Times New Roman"/>
          <w:sz w:val="24"/>
          <w:szCs w:val="24"/>
          <w:lang w:val="en-US" w:eastAsia="id-ID"/>
        </w:rPr>
        <w:t xml:space="preserve"> </w:t>
      </w:r>
      <w:proofErr w:type="spellStart"/>
      <w:r>
        <w:rPr>
          <w:rFonts w:ascii="Times New Roman" w:hAnsi="Times New Roman"/>
          <w:sz w:val="24"/>
          <w:szCs w:val="24"/>
          <w:lang w:val="en-US" w:eastAsia="id-ID"/>
        </w:rPr>
        <w:t>dicelup</w:t>
      </w:r>
      <w:proofErr w:type="spellEnd"/>
      <w:r w:rsidRPr="0035418D">
        <w:rPr>
          <w:rFonts w:ascii="Times New Roman" w:hAnsi="Times New Roman"/>
          <w:sz w:val="24"/>
          <w:szCs w:val="24"/>
          <w:lang w:eastAsia="id-ID"/>
        </w:rPr>
        <w:t xml:space="preserve"> pada larutan dengan konsentrasi </w:t>
      </w:r>
      <w:r w:rsidRPr="0035418D">
        <w:rPr>
          <w:rFonts w:ascii="Times New Roman" w:hAnsi="Times New Roman"/>
          <w:i/>
          <w:iCs/>
          <w:sz w:val="24"/>
          <w:szCs w:val="24"/>
          <w:lang w:eastAsia="id-ID"/>
        </w:rPr>
        <w:t xml:space="preserve">natrium hipoklorit </w:t>
      </w:r>
      <w:r w:rsidRPr="0035418D">
        <w:rPr>
          <w:rFonts w:ascii="Times New Roman" w:hAnsi="Times New Roman"/>
          <w:sz w:val="24"/>
          <w:szCs w:val="24"/>
          <w:lang w:eastAsia="id-ID"/>
        </w:rPr>
        <w:t xml:space="preserve">10% sekitar 30 detik untuk </w:t>
      </w:r>
      <w:r w:rsidRPr="0035418D">
        <w:rPr>
          <w:rFonts w:ascii="Times New Roman" w:hAnsi="Times New Roman"/>
          <w:sz w:val="24"/>
          <w:szCs w:val="24"/>
        </w:rPr>
        <w:t>mengendalikan cendawa</w:t>
      </w:r>
      <w:r>
        <w:rPr>
          <w:rFonts w:ascii="Times New Roman" w:hAnsi="Times New Roman"/>
          <w:sz w:val="24"/>
          <w:szCs w:val="24"/>
        </w:rPr>
        <w:t>n yang terdapat pada kulit buah,</w:t>
      </w:r>
      <w:r w:rsidRPr="0035418D">
        <w:rPr>
          <w:rFonts w:ascii="Times New Roman" w:hAnsi="Times New Roman"/>
          <w:sz w:val="24"/>
          <w:szCs w:val="24"/>
        </w:rPr>
        <w:t xml:space="preserve"> lalu</w:t>
      </w:r>
      <w:r>
        <w:rPr>
          <w:rFonts w:ascii="Times New Roman" w:hAnsi="Times New Roman"/>
          <w:sz w:val="24"/>
          <w:szCs w:val="24"/>
        </w:rPr>
        <w:t xml:space="preserve"> dibilas dengan air mengalir dan</w:t>
      </w:r>
      <w:r w:rsidRPr="0035418D">
        <w:rPr>
          <w:rFonts w:ascii="Times New Roman" w:hAnsi="Times New Roman"/>
          <w:sz w:val="24"/>
          <w:szCs w:val="24"/>
        </w:rPr>
        <w:t xml:space="preserve"> dikering-anginkan</w:t>
      </w:r>
      <w:r w:rsidRPr="0035418D">
        <w:rPr>
          <w:rFonts w:ascii="Times New Roman" w:hAnsi="Times New Roman"/>
          <w:sz w:val="24"/>
          <w:szCs w:val="24"/>
          <w:lang w:eastAsia="id-ID"/>
        </w:rPr>
        <w:t xml:space="preserve">. Buah kemudian diletakkan di dalam kardus </w:t>
      </w:r>
      <w:r>
        <w:rPr>
          <w:rFonts w:ascii="Times New Roman" w:hAnsi="Times New Roman"/>
          <w:sz w:val="24"/>
          <w:szCs w:val="24"/>
          <w:lang w:eastAsia="id-ID"/>
        </w:rPr>
        <w:t>berongga (</w:t>
      </w:r>
      <w:r>
        <w:rPr>
          <w:rFonts w:ascii="Times New Roman" w:hAnsi="Times New Roman"/>
          <w:i/>
          <w:sz w:val="24"/>
          <w:szCs w:val="24"/>
          <w:lang w:eastAsia="id-ID"/>
        </w:rPr>
        <w:t xml:space="preserve">corrugated </w:t>
      </w:r>
      <w:r w:rsidRPr="00320B4C">
        <w:rPr>
          <w:rFonts w:ascii="Times New Roman" w:hAnsi="Times New Roman"/>
          <w:i/>
          <w:sz w:val="24"/>
          <w:szCs w:val="24"/>
          <w:lang w:eastAsia="id-ID"/>
        </w:rPr>
        <w:t>fiberboard</w:t>
      </w:r>
      <w:r>
        <w:rPr>
          <w:rFonts w:ascii="Times New Roman" w:hAnsi="Times New Roman"/>
          <w:i/>
          <w:sz w:val="24"/>
          <w:szCs w:val="24"/>
          <w:lang w:eastAsia="id-ID"/>
        </w:rPr>
        <w:t xml:space="preserve"> </w:t>
      </w:r>
      <w:r>
        <w:rPr>
          <w:rFonts w:ascii="Times New Roman" w:hAnsi="Times New Roman"/>
          <w:sz w:val="24"/>
          <w:szCs w:val="24"/>
          <w:lang w:eastAsia="id-ID"/>
        </w:rPr>
        <w:t xml:space="preserve">kapasitas 12 kg) </w:t>
      </w:r>
      <w:r w:rsidRPr="00320B4C">
        <w:rPr>
          <w:rFonts w:ascii="Times New Roman" w:hAnsi="Times New Roman"/>
          <w:sz w:val="24"/>
          <w:szCs w:val="24"/>
          <w:lang w:eastAsia="id-ID"/>
        </w:rPr>
        <w:t>pada</w:t>
      </w:r>
      <w:r>
        <w:rPr>
          <w:rFonts w:ascii="Times New Roman" w:hAnsi="Times New Roman"/>
          <w:sz w:val="24"/>
          <w:szCs w:val="24"/>
          <w:lang w:eastAsia="id-ID"/>
        </w:rPr>
        <w:t xml:space="preserve"> ruangan dengan suhu 25-30 </w:t>
      </w:r>
      <w:r w:rsidRPr="0035418D">
        <w:rPr>
          <w:rFonts w:ascii="Times New Roman" w:hAnsi="Times New Roman"/>
          <w:sz w:val="24"/>
          <w:szCs w:val="24"/>
          <w:lang w:eastAsia="id-ID"/>
        </w:rPr>
        <w:t xml:space="preserve">ºC </w:t>
      </w:r>
      <w:r w:rsidRPr="0035418D">
        <w:rPr>
          <w:rFonts w:ascii="Times New Roman" w:hAnsi="Times New Roman"/>
          <w:sz w:val="24"/>
          <w:szCs w:val="24"/>
        </w:rPr>
        <w:t>dengan kelembaban 70-80% dan segera dibawa ke laboratorium pascapanen untuk dilakukan pengujian umur simpan dan kualitas buah pisang.</w:t>
      </w:r>
    </w:p>
    <w:p w14:paraId="126A349A" w14:textId="72168CC3" w:rsidR="0010672F" w:rsidRDefault="0010672F" w:rsidP="00B93EEE">
      <w:pPr>
        <w:spacing w:after="0" w:line="480" w:lineRule="auto"/>
        <w:jc w:val="both"/>
        <w:rPr>
          <w:rFonts w:ascii="Times New Roman" w:hAnsi="Times New Roman"/>
          <w:i/>
          <w:sz w:val="24"/>
          <w:szCs w:val="24"/>
          <w:lang w:val="en-US"/>
        </w:rPr>
      </w:pPr>
      <w:r>
        <w:rPr>
          <w:rFonts w:ascii="Times New Roman" w:hAnsi="Times New Roman"/>
          <w:i/>
          <w:sz w:val="24"/>
          <w:szCs w:val="24"/>
          <w:lang w:val="en-US"/>
        </w:rPr>
        <w:t>Heat Unit and Light Intensity</w:t>
      </w:r>
    </w:p>
    <w:p w14:paraId="557F62F6" w14:textId="1FB76ADB" w:rsidR="005A0382" w:rsidRPr="009733B7" w:rsidRDefault="005A0382" w:rsidP="009733B7">
      <w:pPr>
        <w:spacing w:after="0" w:line="480" w:lineRule="auto"/>
        <w:ind w:firstLine="567"/>
        <w:jc w:val="both"/>
        <w:rPr>
          <w:rFonts w:ascii="Times New Roman" w:hAnsi="Times New Roman"/>
          <w:sz w:val="24"/>
          <w:szCs w:val="24"/>
          <w:lang w:val="en-US"/>
        </w:rPr>
      </w:pPr>
      <w:r w:rsidRPr="0035418D">
        <w:rPr>
          <w:rFonts w:ascii="Times New Roman" w:hAnsi="Times New Roman"/>
          <w:sz w:val="24"/>
          <w:szCs w:val="24"/>
          <w:lang w:eastAsia="id-ID"/>
        </w:rPr>
        <w:t>Satuan panas diukur dengan menghitung suhu rata-rata harian mulai dari antesis hingga panen dengan menggunakan</w:t>
      </w:r>
      <w:r>
        <w:rPr>
          <w:rFonts w:ascii="Times New Roman" w:hAnsi="Times New Roman"/>
          <w:sz w:val="24"/>
          <w:szCs w:val="24"/>
          <w:lang w:eastAsia="id-ID"/>
        </w:rPr>
        <w:t xml:space="preserve"> termometer maksimum minimum dan</w:t>
      </w:r>
      <w:r w:rsidRPr="0035418D">
        <w:rPr>
          <w:rFonts w:ascii="Times New Roman" w:hAnsi="Times New Roman"/>
          <w:sz w:val="24"/>
          <w:szCs w:val="24"/>
          <w:lang w:eastAsia="id-ID"/>
        </w:rPr>
        <w:t xml:space="preserve"> </w:t>
      </w:r>
      <w:r w:rsidRPr="0035418D">
        <w:rPr>
          <w:rFonts w:ascii="Times New Roman" w:hAnsi="Times New Roman"/>
          <w:i/>
          <w:sz w:val="24"/>
          <w:szCs w:val="24"/>
        </w:rPr>
        <w:t>thermometer data logger</w:t>
      </w:r>
      <w:r w:rsidRPr="0035418D">
        <w:rPr>
          <w:rFonts w:ascii="Times New Roman" w:hAnsi="Times New Roman"/>
          <w:sz w:val="24"/>
          <w:szCs w:val="24"/>
          <w:lang w:eastAsia="id-ID"/>
        </w:rPr>
        <w:t>.</w:t>
      </w:r>
      <w:r>
        <w:rPr>
          <w:rFonts w:ascii="Times New Roman" w:hAnsi="Times New Roman"/>
          <w:sz w:val="24"/>
          <w:szCs w:val="24"/>
          <w:lang w:eastAsia="id-ID"/>
        </w:rPr>
        <w:t xml:space="preserve"> </w:t>
      </w:r>
      <w:r w:rsidR="009733B7" w:rsidRPr="0035418D">
        <w:rPr>
          <w:rFonts w:ascii="Times New Roman" w:hAnsi="Times New Roman"/>
          <w:sz w:val="24"/>
          <w:szCs w:val="24"/>
          <w:lang w:eastAsia="id-ID"/>
        </w:rPr>
        <w:t xml:space="preserve">Perekaman data suhu dilakukan setiap </w:t>
      </w:r>
      <w:r w:rsidR="009733B7">
        <w:rPr>
          <w:rFonts w:ascii="Times New Roman" w:hAnsi="Times New Roman"/>
          <w:sz w:val="24"/>
          <w:szCs w:val="24"/>
          <w:lang w:eastAsia="id-ID"/>
        </w:rPr>
        <w:t>30</w:t>
      </w:r>
      <w:r w:rsidR="009733B7" w:rsidRPr="0035418D">
        <w:rPr>
          <w:rFonts w:ascii="Times New Roman" w:hAnsi="Times New Roman"/>
          <w:sz w:val="24"/>
          <w:szCs w:val="24"/>
          <w:lang w:eastAsia="id-ID"/>
        </w:rPr>
        <w:t xml:space="preserve"> menit sekali. Pengukuran intensitas cahaya matahari dilakukan setiap hari menggunakan </w:t>
      </w:r>
      <w:r w:rsidR="009733B7">
        <w:rPr>
          <w:rFonts w:ascii="Times New Roman" w:hAnsi="Times New Roman"/>
          <w:i/>
          <w:sz w:val="24"/>
          <w:szCs w:val="24"/>
        </w:rPr>
        <w:t>lux meter data logger</w:t>
      </w:r>
      <w:r w:rsidR="009733B7">
        <w:rPr>
          <w:rFonts w:ascii="Times New Roman" w:hAnsi="Times New Roman"/>
          <w:i/>
          <w:sz w:val="24"/>
          <w:szCs w:val="24"/>
          <w:lang w:val="en-US"/>
        </w:rPr>
        <w:t xml:space="preserve">. </w:t>
      </w:r>
      <w:r w:rsidR="009733B7" w:rsidRPr="0035418D">
        <w:rPr>
          <w:rFonts w:ascii="Times New Roman" w:hAnsi="Times New Roman"/>
          <w:sz w:val="24"/>
          <w:szCs w:val="24"/>
          <w:lang w:eastAsia="id-ID"/>
        </w:rPr>
        <w:t xml:space="preserve">Data intensitas cahaya yang dirata-ratakan diambil pada pukul 09.00, 12.00 dan 15.00 </w:t>
      </w:r>
      <w:r w:rsidR="009733B7">
        <w:rPr>
          <w:rFonts w:ascii="Times New Roman" w:hAnsi="Times New Roman"/>
          <w:sz w:val="24"/>
          <w:szCs w:val="24"/>
          <w:lang w:eastAsia="id-ID"/>
        </w:rPr>
        <w:t xml:space="preserve">WIB </w:t>
      </w:r>
      <w:r w:rsidR="009733B7" w:rsidRPr="0035418D">
        <w:rPr>
          <w:rFonts w:ascii="Times New Roman" w:hAnsi="Times New Roman"/>
          <w:sz w:val="24"/>
          <w:szCs w:val="24"/>
          <w:lang w:eastAsia="id-ID"/>
        </w:rPr>
        <w:t>setiap harinya untuk dijadikan intensitas cahaya rata-rata.</w:t>
      </w:r>
      <w:r w:rsidR="009733B7">
        <w:rPr>
          <w:rFonts w:ascii="Times New Roman" w:hAnsi="Times New Roman"/>
          <w:sz w:val="24"/>
          <w:szCs w:val="24"/>
          <w:lang w:val="en-US" w:eastAsia="id-ID"/>
        </w:rPr>
        <w:t xml:space="preserve"> </w:t>
      </w:r>
      <w:r>
        <w:rPr>
          <w:rFonts w:ascii="Times New Roman" w:hAnsi="Times New Roman"/>
          <w:sz w:val="24"/>
          <w:szCs w:val="24"/>
          <w:lang w:eastAsia="id-ID"/>
        </w:rPr>
        <w:t>Alat</w:t>
      </w:r>
      <w:r w:rsidR="009733B7">
        <w:rPr>
          <w:rFonts w:ascii="Times New Roman" w:hAnsi="Times New Roman"/>
          <w:sz w:val="24"/>
          <w:szCs w:val="24"/>
          <w:lang w:val="en-US" w:eastAsia="id-ID"/>
        </w:rPr>
        <w:t>-</w:t>
      </w:r>
      <w:proofErr w:type="spellStart"/>
      <w:r w:rsidR="009733B7">
        <w:rPr>
          <w:rFonts w:ascii="Times New Roman" w:hAnsi="Times New Roman"/>
          <w:sz w:val="24"/>
          <w:szCs w:val="24"/>
          <w:lang w:val="en-US" w:eastAsia="id-ID"/>
        </w:rPr>
        <w:t>alat</w:t>
      </w:r>
      <w:proofErr w:type="spellEnd"/>
      <w:r>
        <w:rPr>
          <w:rFonts w:ascii="Times New Roman" w:hAnsi="Times New Roman"/>
          <w:sz w:val="24"/>
          <w:szCs w:val="24"/>
          <w:lang w:eastAsia="id-ID"/>
        </w:rPr>
        <w:t xml:space="preserve"> tersebut dikondisikan agar tidak terkena air hujan dan sinar matahari langsung menggunakan sangkar meteorologi yang telah dimodifikasi</w:t>
      </w:r>
      <w:r w:rsidR="009733B7">
        <w:rPr>
          <w:rFonts w:ascii="Times New Roman" w:hAnsi="Times New Roman"/>
          <w:sz w:val="24"/>
          <w:szCs w:val="24"/>
          <w:lang w:val="en-US" w:eastAsia="id-ID"/>
        </w:rPr>
        <w:t xml:space="preserve"> </w:t>
      </w:r>
      <w:r w:rsidR="009733B7">
        <w:rPr>
          <w:rFonts w:ascii="Times New Roman" w:hAnsi="Times New Roman"/>
          <w:sz w:val="24"/>
          <w:szCs w:val="24"/>
          <w:lang w:eastAsia="id-ID"/>
        </w:rPr>
        <w:t>dengan ketinggian 1.5 m dari permukaan tanah</w:t>
      </w:r>
      <w:r>
        <w:rPr>
          <w:rFonts w:ascii="Times New Roman" w:hAnsi="Times New Roman"/>
          <w:sz w:val="24"/>
          <w:szCs w:val="24"/>
          <w:lang w:eastAsia="id-ID"/>
        </w:rPr>
        <w:t>.</w:t>
      </w:r>
      <w:r w:rsidRPr="0035418D">
        <w:rPr>
          <w:rFonts w:ascii="Times New Roman" w:hAnsi="Times New Roman"/>
          <w:sz w:val="24"/>
          <w:szCs w:val="24"/>
          <w:lang w:eastAsia="id-ID"/>
        </w:rPr>
        <w:t xml:space="preserve"> Berdasarkan </w:t>
      </w:r>
      <w:r>
        <w:rPr>
          <w:rFonts w:ascii="Times New Roman" w:hAnsi="Times New Roman"/>
          <w:sz w:val="24"/>
          <w:szCs w:val="24"/>
          <w:lang w:eastAsia="id-ID"/>
        </w:rPr>
        <w:t>Umber</w:t>
      </w:r>
      <w:r w:rsidRPr="0035418D">
        <w:rPr>
          <w:rFonts w:ascii="Times New Roman" w:hAnsi="Times New Roman"/>
          <w:sz w:val="24"/>
          <w:szCs w:val="24"/>
          <w:lang w:eastAsia="id-ID"/>
        </w:rPr>
        <w:t xml:space="preserve"> </w:t>
      </w:r>
      <w:r w:rsidRPr="0035418D">
        <w:rPr>
          <w:rFonts w:ascii="Times New Roman" w:hAnsi="Times New Roman"/>
          <w:i/>
          <w:iCs/>
          <w:sz w:val="24"/>
          <w:szCs w:val="24"/>
          <w:lang w:eastAsia="id-ID"/>
        </w:rPr>
        <w:t>et al</w:t>
      </w:r>
      <w:r>
        <w:rPr>
          <w:rFonts w:ascii="Times New Roman" w:hAnsi="Times New Roman"/>
          <w:sz w:val="24"/>
          <w:szCs w:val="24"/>
          <w:lang w:eastAsia="id-ID"/>
        </w:rPr>
        <w:t>. (2011</w:t>
      </w:r>
      <w:r w:rsidRPr="0035418D">
        <w:rPr>
          <w:rFonts w:ascii="Times New Roman" w:hAnsi="Times New Roman"/>
          <w:sz w:val="24"/>
          <w:szCs w:val="24"/>
          <w:lang w:eastAsia="id-ID"/>
        </w:rPr>
        <w:t>) rumus yang digunakan</w:t>
      </w:r>
      <w:r w:rsidR="009733B7">
        <w:rPr>
          <w:rFonts w:ascii="Times New Roman" w:hAnsi="Times New Roman"/>
          <w:sz w:val="24"/>
          <w:szCs w:val="24"/>
          <w:lang w:val="en-US" w:eastAsia="id-ID"/>
        </w:rPr>
        <w:t xml:space="preserve"> </w:t>
      </w:r>
      <w:proofErr w:type="spellStart"/>
      <w:r w:rsidR="009733B7">
        <w:rPr>
          <w:rFonts w:ascii="Times New Roman" w:hAnsi="Times New Roman"/>
          <w:sz w:val="24"/>
          <w:szCs w:val="24"/>
          <w:lang w:val="en-US" w:eastAsia="id-ID"/>
        </w:rPr>
        <w:t>untuk</w:t>
      </w:r>
      <w:proofErr w:type="spellEnd"/>
      <w:r w:rsidR="009733B7">
        <w:rPr>
          <w:rFonts w:ascii="Times New Roman" w:hAnsi="Times New Roman"/>
          <w:sz w:val="24"/>
          <w:szCs w:val="24"/>
          <w:lang w:val="en-US" w:eastAsia="id-ID"/>
        </w:rPr>
        <w:t xml:space="preserve"> </w:t>
      </w:r>
      <w:proofErr w:type="spellStart"/>
      <w:r w:rsidR="009733B7">
        <w:rPr>
          <w:rFonts w:ascii="Times New Roman" w:hAnsi="Times New Roman"/>
          <w:sz w:val="24"/>
          <w:szCs w:val="24"/>
          <w:lang w:val="en-US" w:eastAsia="id-ID"/>
        </w:rPr>
        <w:t>menghitung</w:t>
      </w:r>
      <w:proofErr w:type="spellEnd"/>
      <w:r w:rsidR="009733B7">
        <w:rPr>
          <w:rFonts w:ascii="Times New Roman" w:hAnsi="Times New Roman"/>
          <w:sz w:val="24"/>
          <w:szCs w:val="24"/>
          <w:lang w:val="en-US" w:eastAsia="id-ID"/>
        </w:rPr>
        <w:t xml:space="preserve"> heat unit </w:t>
      </w:r>
      <w:proofErr w:type="spellStart"/>
      <w:r w:rsidR="009733B7">
        <w:rPr>
          <w:rFonts w:ascii="Times New Roman" w:hAnsi="Times New Roman"/>
          <w:sz w:val="24"/>
          <w:szCs w:val="24"/>
          <w:lang w:val="en-US" w:eastAsia="id-ID"/>
        </w:rPr>
        <w:t>adalah</w:t>
      </w:r>
      <w:proofErr w:type="spellEnd"/>
      <w:r w:rsidRPr="0035418D">
        <w:rPr>
          <w:rFonts w:ascii="Times New Roman" w:hAnsi="Times New Roman"/>
          <w:sz w:val="24"/>
          <w:szCs w:val="24"/>
          <w:lang w:eastAsia="id-ID"/>
        </w:rPr>
        <w:t>:</w:t>
      </w:r>
    </w:p>
    <w:p w14:paraId="47DCFC94" w14:textId="77777777" w:rsidR="005A0382" w:rsidRDefault="005A0382" w:rsidP="005A0382">
      <w:pPr>
        <w:autoSpaceDE w:val="0"/>
        <w:autoSpaceDN w:val="0"/>
        <w:adjustRightInd w:val="0"/>
        <w:spacing w:after="0" w:line="480" w:lineRule="auto"/>
        <w:ind w:firstLine="567"/>
        <w:jc w:val="both"/>
        <w:rPr>
          <w:rFonts w:ascii="Times New Roman" w:hAnsi="Times New Roman"/>
          <w:sz w:val="24"/>
          <w:szCs w:val="24"/>
          <w:lang w:val="en-US" w:eastAsia="id-ID"/>
        </w:rPr>
      </w:pPr>
      <w:r>
        <w:rPr>
          <w:rFonts w:ascii="Times New Roman" w:hAnsi="Times New Roman"/>
          <w:noProof/>
          <w:color w:val="FFFFFF"/>
          <w:sz w:val="24"/>
          <w:szCs w:val="24"/>
          <w:lang w:eastAsia="id-ID"/>
        </w:rPr>
        <mc:AlternateContent>
          <mc:Choice Requires="wpg">
            <w:drawing>
              <wp:inline distT="0" distB="0" distL="0" distR="0" wp14:anchorId="3F9E0E97" wp14:editId="6E37A5ED">
                <wp:extent cx="2428545" cy="671776"/>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545" cy="671776"/>
                          <a:chOff x="2311" y="8271"/>
                          <a:chExt cx="3809" cy="667"/>
                        </a:xfrm>
                      </wpg:grpSpPr>
                      <wps:wsp>
                        <wps:cNvPr id="7" name="Text Box 3"/>
                        <wps:cNvSpPr txBox="1">
                          <a:spLocks noChangeArrowheads="1"/>
                        </wps:cNvSpPr>
                        <wps:spPr bwMode="auto">
                          <a:xfrm>
                            <a:off x="2535" y="8271"/>
                            <a:ext cx="2850" cy="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A69E34" w14:textId="77777777" w:rsidR="005A0382" w:rsidRDefault="005A0382" w:rsidP="005A0382">
                              <w:pPr>
                                <w:autoSpaceDE w:val="0"/>
                                <w:autoSpaceDN w:val="0"/>
                                <w:adjustRightInd w:val="0"/>
                                <w:spacing w:after="0" w:line="480" w:lineRule="auto"/>
                                <w:ind w:left="851"/>
                                <w:jc w:val="both"/>
                                <w:rPr>
                                  <w:rFonts w:ascii="Times New Roman" w:hAnsi="Times New Roman"/>
                                  <w:sz w:val="24"/>
                                  <w:szCs w:val="24"/>
                                  <w:lang w:eastAsia="id-ID"/>
                                </w:rPr>
                              </w:pPr>
                              <w:r w:rsidRPr="00633CBA">
                                <w:rPr>
                                  <w:rFonts w:ascii="Times New Roman" w:hAnsi="Times New Roman"/>
                                  <w:i/>
                                  <w:sz w:val="24"/>
                                  <w:szCs w:val="24"/>
                                  <w:u w:val="single"/>
                                  <w:lang w:eastAsia="id-ID"/>
                                </w:rPr>
                                <w:t>T max</w:t>
                              </w:r>
                              <w:r w:rsidRPr="00633CBA">
                                <w:rPr>
                                  <w:rFonts w:ascii="Times New Roman" w:hAnsi="Times New Roman"/>
                                  <w:sz w:val="24"/>
                                  <w:szCs w:val="24"/>
                                  <w:u w:val="single"/>
                                  <w:lang w:eastAsia="id-ID"/>
                                </w:rPr>
                                <w:t xml:space="preserve"> + </w:t>
                              </w:r>
                              <w:r w:rsidRPr="00633CBA">
                                <w:rPr>
                                  <w:rFonts w:ascii="Times New Roman" w:hAnsi="Times New Roman"/>
                                  <w:i/>
                                  <w:sz w:val="24"/>
                                  <w:szCs w:val="24"/>
                                  <w:u w:val="single"/>
                                  <w:lang w:eastAsia="id-ID"/>
                                </w:rPr>
                                <w:t>T min</w:t>
                              </w:r>
                              <w:r w:rsidRPr="00633CBA">
                                <w:rPr>
                                  <w:rFonts w:ascii="Times New Roman" w:hAnsi="Times New Roman"/>
                                  <w:i/>
                                  <w:sz w:val="24"/>
                                  <w:szCs w:val="24"/>
                                  <w:lang w:eastAsia="id-ID"/>
                                </w:rPr>
                                <w:t xml:space="preserve"> </w:t>
                              </w:r>
                            </w:p>
                            <w:p w14:paraId="1F1034D7" w14:textId="77777777" w:rsidR="005A0382" w:rsidRDefault="005A0382" w:rsidP="005A0382">
                              <w:pPr>
                                <w:autoSpaceDE w:val="0"/>
                                <w:autoSpaceDN w:val="0"/>
                                <w:adjustRightInd w:val="0"/>
                                <w:spacing w:after="0" w:line="480" w:lineRule="auto"/>
                                <w:ind w:left="851"/>
                                <w:jc w:val="both"/>
                                <w:rPr>
                                  <w:rFonts w:ascii="Times New Roman" w:hAnsi="Times New Roman"/>
                                  <w:sz w:val="24"/>
                                  <w:szCs w:val="24"/>
                                  <w:lang w:eastAsia="id-ID"/>
                                </w:rPr>
                              </w:pPr>
                              <w:r>
                                <w:rPr>
                                  <w:rFonts w:ascii="Times New Roman" w:hAnsi="Times New Roman"/>
                                  <w:sz w:val="24"/>
                                  <w:szCs w:val="24"/>
                                  <w:lang w:eastAsia="id-ID"/>
                                </w:rPr>
                                <w:t xml:space="preserve">           2</w:t>
                              </w:r>
                            </w:p>
                            <w:p w14:paraId="4BC7F100" w14:textId="77777777" w:rsidR="005A0382" w:rsidRDefault="005A0382" w:rsidP="005A0382">
                              <w:pPr>
                                <w:spacing w:line="480" w:lineRule="auto"/>
                              </w:pPr>
                            </w:p>
                          </w:txbxContent>
                        </wps:txbx>
                        <wps:bodyPr rot="0" vert="horz" wrap="square" lIns="91440" tIns="45720" rIns="91440" bIns="45720" anchor="t" anchorCtr="0" upright="1">
                          <a:noAutofit/>
                        </wps:bodyPr>
                      </wps:wsp>
                      <wpg:grpSp>
                        <wpg:cNvPr id="9" name="Group 4"/>
                        <wpg:cNvGrpSpPr>
                          <a:grpSpLocks/>
                        </wpg:cNvGrpSpPr>
                        <wpg:grpSpPr bwMode="auto">
                          <a:xfrm>
                            <a:off x="2311" y="8301"/>
                            <a:ext cx="3809" cy="637"/>
                            <a:chOff x="2311" y="8301"/>
                            <a:chExt cx="3809" cy="637"/>
                          </a:xfrm>
                        </wpg:grpSpPr>
                        <wps:wsp>
                          <wps:cNvPr id="10" name="Text Box 5"/>
                          <wps:cNvSpPr txBox="1">
                            <a:spLocks noChangeArrowheads="1"/>
                          </wps:cNvSpPr>
                          <wps:spPr bwMode="auto">
                            <a:xfrm>
                              <a:off x="2985" y="8391"/>
                              <a:ext cx="61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CF0519" w14:textId="77777777" w:rsidR="005A0382" w:rsidRPr="00CE2713" w:rsidRDefault="005A0382" w:rsidP="005A0382">
                                <w:pPr>
                                  <w:rPr>
                                    <w:sz w:val="28"/>
                                  </w:rPr>
                                </w:pPr>
                                <w:r w:rsidRPr="00CE2713">
                                  <w:rPr>
                                    <w:rFonts w:ascii="Times New Roman" w:hAnsi="Times New Roman"/>
                                    <w:sz w:val="32"/>
                                    <w:szCs w:val="24"/>
                                    <w:lang w:eastAsia="id-ID"/>
                                  </w:rPr>
                                  <w:t>Σ</w:t>
                                </w:r>
                                <w:r>
                                  <w:rPr>
                                    <w:rFonts w:ascii="Times New Roman" w:hAnsi="Times New Roman"/>
                                    <w:sz w:val="32"/>
                                    <w:szCs w:val="24"/>
                                    <w:lang w:eastAsia="id-ID"/>
                                  </w:rPr>
                                  <w:t xml:space="preserve"> </w:t>
                                </w:r>
                              </w:p>
                            </w:txbxContent>
                          </wps:txbx>
                          <wps:bodyPr rot="0" vert="horz" wrap="square" lIns="91440" tIns="45720" rIns="91440" bIns="45720" anchor="t" anchorCtr="0" upright="1">
                            <a:noAutofit/>
                          </wps:bodyPr>
                        </wps:wsp>
                        <wps:wsp>
                          <wps:cNvPr id="24" name="Text Box 6"/>
                          <wps:cNvSpPr txBox="1">
                            <a:spLocks noChangeArrowheads="1"/>
                          </wps:cNvSpPr>
                          <wps:spPr bwMode="auto">
                            <a:xfrm>
                              <a:off x="5010" y="8413"/>
                              <a:ext cx="111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50F0EB" w14:textId="77777777" w:rsidR="005A0382" w:rsidRPr="00CE2713" w:rsidRDefault="005A0382" w:rsidP="005A0382">
                                <w:r>
                                  <w:rPr>
                                    <w:rFonts w:ascii="Times New Roman" w:hAnsi="Times New Roman"/>
                                    <w:sz w:val="24"/>
                                    <w:szCs w:val="24"/>
                                    <w:lang w:eastAsia="id-ID"/>
                                  </w:rPr>
                                  <w:t xml:space="preserve">- </w:t>
                                </w:r>
                                <w:r w:rsidRPr="00CE2713">
                                  <w:rPr>
                                    <w:rFonts w:ascii="Times New Roman" w:hAnsi="Times New Roman"/>
                                    <w:sz w:val="24"/>
                                    <w:szCs w:val="24"/>
                                    <w:lang w:eastAsia="id-ID"/>
                                  </w:rPr>
                                  <w:t xml:space="preserve">b </w:t>
                                </w:r>
                              </w:p>
                            </w:txbxContent>
                          </wps:txbx>
                          <wps:bodyPr rot="0" vert="horz" wrap="square" lIns="91440" tIns="45720" rIns="91440" bIns="45720" anchor="t" anchorCtr="0" upright="1">
                            <a:noAutofit/>
                          </wps:bodyPr>
                        </wps:wsp>
                        <wps:wsp>
                          <wps:cNvPr id="25" name="AutoShape 7"/>
                          <wps:cNvSpPr>
                            <a:spLocks/>
                          </wps:cNvSpPr>
                          <wps:spPr bwMode="auto">
                            <a:xfrm>
                              <a:off x="3390" y="8301"/>
                              <a:ext cx="71" cy="495"/>
                            </a:xfrm>
                            <a:prstGeom prst="leftBracket">
                              <a:avLst>
                                <a:gd name="adj" fmla="val 5809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Text Box 8"/>
                          <wps:cNvSpPr txBox="1">
                            <a:spLocks noChangeArrowheads="1"/>
                          </wps:cNvSpPr>
                          <wps:spPr bwMode="auto">
                            <a:xfrm>
                              <a:off x="2311" y="8396"/>
                              <a:ext cx="993"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8F22AF" w14:textId="1AB06AE0" w:rsidR="005A0382" w:rsidRPr="00CE2713" w:rsidRDefault="005A0382" w:rsidP="005A0382">
                                <w:r>
                                  <w:rPr>
                                    <w:rFonts w:ascii="Times New Roman" w:hAnsi="Times New Roman"/>
                                    <w:sz w:val="24"/>
                                    <w:szCs w:val="24"/>
                                    <w:lang w:val="en-US" w:eastAsia="id-ID"/>
                                  </w:rPr>
                                  <w:t>HU</w:t>
                                </w:r>
                                <w:r w:rsidRPr="00CE2713">
                                  <w:rPr>
                                    <w:rFonts w:ascii="Times New Roman" w:hAnsi="Times New Roman"/>
                                    <w:sz w:val="24"/>
                                    <w:szCs w:val="24"/>
                                    <w:lang w:eastAsia="id-ID"/>
                                  </w:rPr>
                                  <w:t xml:space="preserve"> =</w:t>
                                </w:r>
                              </w:p>
                            </w:txbxContent>
                          </wps:txbx>
                          <wps:bodyPr rot="0" vert="horz" wrap="square" lIns="91440" tIns="45720" rIns="91440" bIns="45720" anchor="t" anchorCtr="0" upright="1">
                            <a:noAutofit/>
                          </wps:bodyPr>
                        </wps:wsp>
                        <wps:wsp>
                          <wps:cNvPr id="27" name="AutoShape 9"/>
                          <wps:cNvSpPr>
                            <a:spLocks/>
                          </wps:cNvSpPr>
                          <wps:spPr bwMode="auto">
                            <a:xfrm flipH="1">
                              <a:off x="5010" y="8316"/>
                              <a:ext cx="71" cy="495"/>
                            </a:xfrm>
                            <a:prstGeom prst="leftBracket">
                              <a:avLst>
                                <a:gd name="adj" fmla="val 5809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4" o:spid="_x0000_s1027" style="width:191.2pt;height:52.9pt;mso-position-horizontal-relative:char;mso-position-vertical-relative:line" coordorigin="2311,8271" coordsize="3809,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">
                <v:shapetype id="_x0000_t202" coordsize="21600,21600" o:spt="202" path="m,l,21600r21600,l21600,xe">
                  <v:stroke joinstyle="miter"/>
                  <v:path gradientshapeok="t" o:connecttype="rect"/>
                </v:shapetype>
                <v:shape id="Text Box 3" o:spid="_x0000_s1028" type="#_x0000_t202" style="position:absolute;left:2535;top:8271;width:285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14:paraId="7CA69E34" w14:textId="77777777" w:rsidR="005A0382" w:rsidRDefault="005A0382" w:rsidP="005A0382">
                        <w:pPr>
                          <w:autoSpaceDE w:val="0"/>
                          <w:autoSpaceDN w:val="0"/>
                          <w:adjustRightInd w:val="0"/>
                          <w:spacing w:after="0" w:line="480" w:lineRule="auto"/>
                          <w:ind w:left="851"/>
                          <w:jc w:val="both"/>
                          <w:rPr>
                            <w:rFonts w:ascii="Times New Roman" w:hAnsi="Times New Roman"/>
                            <w:sz w:val="24"/>
                            <w:szCs w:val="24"/>
                            <w:lang w:eastAsia="id-ID"/>
                          </w:rPr>
                        </w:pPr>
                        <w:r w:rsidRPr="00633CBA">
                          <w:rPr>
                            <w:rFonts w:ascii="Times New Roman" w:hAnsi="Times New Roman"/>
                            <w:i/>
                            <w:sz w:val="24"/>
                            <w:szCs w:val="24"/>
                            <w:u w:val="single"/>
                            <w:lang w:eastAsia="id-ID"/>
                          </w:rPr>
                          <w:t>T max</w:t>
                        </w:r>
                        <w:r w:rsidRPr="00633CBA">
                          <w:rPr>
                            <w:rFonts w:ascii="Times New Roman" w:hAnsi="Times New Roman"/>
                            <w:sz w:val="24"/>
                            <w:szCs w:val="24"/>
                            <w:u w:val="single"/>
                            <w:lang w:eastAsia="id-ID"/>
                          </w:rPr>
                          <w:t xml:space="preserve"> + </w:t>
                        </w:r>
                        <w:r w:rsidRPr="00633CBA">
                          <w:rPr>
                            <w:rFonts w:ascii="Times New Roman" w:hAnsi="Times New Roman"/>
                            <w:i/>
                            <w:sz w:val="24"/>
                            <w:szCs w:val="24"/>
                            <w:u w:val="single"/>
                            <w:lang w:eastAsia="id-ID"/>
                          </w:rPr>
                          <w:t>T min</w:t>
                        </w:r>
                        <w:r w:rsidRPr="00633CBA">
                          <w:rPr>
                            <w:rFonts w:ascii="Times New Roman" w:hAnsi="Times New Roman"/>
                            <w:i/>
                            <w:sz w:val="24"/>
                            <w:szCs w:val="24"/>
                            <w:lang w:eastAsia="id-ID"/>
                          </w:rPr>
                          <w:t xml:space="preserve"> </w:t>
                        </w:r>
                      </w:p>
                      <w:p w14:paraId="1F1034D7" w14:textId="77777777" w:rsidR="005A0382" w:rsidRDefault="005A0382" w:rsidP="005A0382">
                        <w:pPr>
                          <w:autoSpaceDE w:val="0"/>
                          <w:autoSpaceDN w:val="0"/>
                          <w:adjustRightInd w:val="0"/>
                          <w:spacing w:after="0" w:line="480" w:lineRule="auto"/>
                          <w:ind w:left="851"/>
                          <w:jc w:val="both"/>
                          <w:rPr>
                            <w:rFonts w:ascii="Times New Roman" w:hAnsi="Times New Roman"/>
                            <w:sz w:val="24"/>
                            <w:szCs w:val="24"/>
                            <w:lang w:eastAsia="id-ID"/>
                          </w:rPr>
                        </w:pPr>
                        <w:r>
                          <w:rPr>
                            <w:rFonts w:ascii="Times New Roman" w:hAnsi="Times New Roman"/>
                            <w:sz w:val="24"/>
                            <w:szCs w:val="24"/>
                            <w:lang w:eastAsia="id-ID"/>
                          </w:rPr>
                          <w:t xml:space="preserve">           2</w:t>
                        </w:r>
                      </w:p>
                      <w:p w14:paraId="4BC7F100" w14:textId="77777777" w:rsidR="005A0382" w:rsidRDefault="005A0382" w:rsidP="005A0382">
                        <w:pPr>
                          <w:spacing w:line="480" w:lineRule="auto"/>
                        </w:pPr>
                      </w:p>
                    </w:txbxContent>
                  </v:textbox>
                </v:shape>
                <v:group id="_x0000_s1029" style="position:absolute;left:2311;top:8301;width:3809;height:637" coordorigin="2311,8301" coordsize="3809,6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Text Box 5" o:spid="_x0000_s1030" type="#_x0000_t202" style="position:absolute;left:2985;top:8391;width:61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41CF0519" w14:textId="77777777" w:rsidR="005A0382" w:rsidRPr="00CE2713" w:rsidRDefault="005A0382" w:rsidP="005A0382">
                          <w:pPr>
                            <w:rPr>
                              <w:sz w:val="28"/>
                            </w:rPr>
                          </w:pPr>
                          <w:r w:rsidRPr="00CE2713">
                            <w:rPr>
                              <w:rFonts w:ascii="Times New Roman" w:hAnsi="Times New Roman"/>
                              <w:sz w:val="32"/>
                              <w:szCs w:val="24"/>
                              <w:lang w:eastAsia="id-ID"/>
                            </w:rPr>
                            <w:t>Σ</w:t>
                          </w:r>
                          <w:r>
                            <w:rPr>
                              <w:rFonts w:ascii="Times New Roman" w:hAnsi="Times New Roman"/>
                              <w:sz w:val="32"/>
                              <w:szCs w:val="24"/>
                              <w:lang w:eastAsia="id-ID"/>
                            </w:rPr>
                            <w:t xml:space="preserve"> </w:t>
                          </w:r>
                        </w:p>
                      </w:txbxContent>
                    </v:textbox>
                  </v:shape>
                  <v:shape id="Text Box 6" o:spid="_x0000_s1031" type="#_x0000_t202" style="position:absolute;left:5010;top:8413;width:111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14:paraId="2450F0EB" w14:textId="77777777" w:rsidR="005A0382" w:rsidRPr="00CE2713" w:rsidRDefault="005A0382" w:rsidP="005A0382">
                          <w:r>
                            <w:rPr>
                              <w:rFonts w:ascii="Times New Roman" w:hAnsi="Times New Roman"/>
                              <w:sz w:val="24"/>
                              <w:szCs w:val="24"/>
                              <w:lang w:eastAsia="id-ID"/>
                            </w:rPr>
                            <w:t xml:space="preserve">- </w:t>
                          </w:r>
                          <w:r w:rsidRPr="00CE2713">
                            <w:rPr>
                              <w:rFonts w:ascii="Times New Roman" w:hAnsi="Times New Roman"/>
                              <w:sz w:val="24"/>
                              <w:szCs w:val="24"/>
                              <w:lang w:eastAsia="id-ID"/>
                            </w:rPr>
                            <w:t xml:space="preserve">b </w:t>
                          </w:r>
                        </w:p>
                      </w:txbxContent>
                    </v:textbox>
                  </v:shape>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7" o:spid="_x0000_s1032" type="#_x0000_t85" style="position:absolute;left:3390;top:8301;width:71;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Dt1cIA&#10;AADbAAAADwAAAGRycy9kb3ducmV2LnhtbESPX2vCQBDE3wv9DscWfKuXBioleopYBItP2j/QtyW3&#10;5oK5vZhbNfrpPaHQx2FmfsNMZr1v1Im6WAc28DLMQBGXwdZcGfj6XD6/gYqCbLEJTAYuFGE2fXyY&#10;YGHDmTd02kqlEoRjgQacSFtoHUtHHuMwtMTJ24XOoyTZVdp2eE5w3+g8y0baY81pwWFLC0flfnv0&#10;Bspvuf5QWOt3cpIt8sMvi/4wZvDUz8eghHr5D/+1V9ZA/gr3L+kH6O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8O3VwgAAANsAAAAPAAAAAAAAAAAAAAAAAJgCAABkcnMvZG93&#10;bnJldi54bWxQSwUGAAAAAAQABAD1AAAAhwMAAAAA&#10;"/>
                  <v:shape id="Text Box 8" o:spid="_x0000_s1033" type="#_x0000_t202" style="position:absolute;left:2311;top:8396;width:993;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14:paraId="6D8F22AF" w14:textId="1AB06AE0" w:rsidR="005A0382" w:rsidRPr="00CE2713" w:rsidRDefault="005A0382" w:rsidP="005A0382">
                          <w:r>
                            <w:rPr>
                              <w:rFonts w:ascii="Times New Roman" w:hAnsi="Times New Roman"/>
                              <w:sz w:val="24"/>
                              <w:szCs w:val="24"/>
                              <w:lang w:val="en-US" w:eastAsia="id-ID"/>
                            </w:rPr>
                            <w:t>HU</w:t>
                          </w:r>
                          <w:r w:rsidRPr="00CE2713">
                            <w:rPr>
                              <w:rFonts w:ascii="Times New Roman" w:hAnsi="Times New Roman"/>
                              <w:sz w:val="24"/>
                              <w:szCs w:val="24"/>
                              <w:lang w:eastAsia="id-ID"/>
                            </w:rPr>
                            <w:t xml:space="preserve"> </w:t>
                          </w:r>
                          <w:r w:rsidRPr="00CE2713">
                            <w:rPr>
                              <w:rFonts w:ascii="Times New Roman" w:hAnsi="Times New Roman"/>
                              <w:sz w:val="24"/>
                              <w:szCs w:val="24"/>
                              <w:lang w:eastAsia="id-ID"/>
                            </w:rPr>
                            <w:t>=</w:t>
                          </w:r>
                        </w:p>
                      </w:txbxContent>
                    </v:textbox>
                  </v:shape>
                  <v:shape id="AutoShape 9" o:spid="_x0000_s1034" type="#_x0000_t85" style="position:absolute;left:5010;top:8316;width:71;height:495;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WWR8IA&#10;AADbAAAADwAAAGRycy9kb3ducmV2LnhtbESPQYvCMBSE74L/ITxhb5oqiy5do0hB2MOCWGXPj+Rt&#10;U2xeahNt999vBMHjMDPfMOvt4Bpxpy7UnhXMZxkIYu1NzZWC82k//QARIrLBxjMp+KMA2814tMbc&#10;+J6PdC9jJRKEQ44KbIxtLmXQlhyGmW+Jk/frO4cxya6SpsM+wV0jF1m2lA5rTgsWWyos6Ut5cwq0&#10;Dng+9MXp2/6891dzLKrbvFTqbTLsPkFEGuIr/Gx/GQWLFTy+pB8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tZZHwgAAANsAAAAPAAAAAAAAAAAAAAAAAJgCAABkcnMvZG93&#10;bnJldi54bWxQSwUGAAAAAAQABAD1AAAAhwMAAAAA&#10;"/>
                </v:group>
                <w10:anchorlock/>
              </v:group>
            </w:pict>
          </mc:Fallback>
        </mc:AlternateContent>
      </w:r>
    </w:p>
    <w:p w14:paraId="4867BE63" w14:textId="03D282AD" w:rsidR="005A0382" w:rsidRPr="0035418D" w:rsidRDefault="005A0382" w:rsidP="005A0382">
      <w:pPr>
        <w:autoSpaceDE w:val="0"/>
        <w:autoSpaceDN w:val="0"/>
        <w:adjustRightInd w:val="0"/>
        <w:spacing w:after="0" w:line="480" w:lineRule="auto"/>
        <w:ind w:firstLine="567"/>
        <w:jc w:val="both"/>
        <w:rPr>
          <w:rFonts w:ascii="Times New Roman" w:hAnsi="Times New Roman"/>
          <w:sz w:val="24"/>
          <w:szCs w:val="24"/>
          <w:lang w:eastAsia="id-ID"/>
        </w:rPr>
      </w:pPr>
      <w:r w:rsidRPr="0035418D">
        <w:rPr>
          <w:rFonts w:ascii="Times New Roman" w:hAnsi="Times New Roman"/>
          <w:sz w:val="24"/>
          <w:szCs w:val="24"/>
          <w:lang w:eastAsia="id-ID"/>
        </w:rPr>
        <w:t>Keterangan:</w:t>
      </w:r>
    </w:p>
    <w:p w14:paraId="4EFFBDBF" w14:textId="2125FEF4" w:rsidR="005A0382" w:rsidRPr="0035418D" w:rsidRDefault="005A0382" w:rsidP="005A0382">
      <w:pPr>
        <w:tabs>
          <w:tab w:val="left" w:pos="3828"/>
        </w:tabs>
        <w:autoSpaceDE w:val="0"/>
        <w:autoSpaceDN w:val="0"/>
        <w:adjustRightInd w:val="0"/>
        <w:spacing w:after="0" w:line="480" w:lineRule="auto"/>
        <w:ind w:left="567"/>
        <w:jc w:val="both"/>
        <w:rPr>
          <w:rFonts w:ascii="Times New Roman" w:hAnsi="Times New Roman"/>
          <w:sz w:val="24"/>
          <w:szCs w:val="24"/>
          <w:lang w:eastAsia="id-ID"/>
        </w:rPr>
      </w:pPr>
      <w:r>
        <w:rPr>
          <w:rFonts w:ascii="Times New Roman" w:hAnsi="Times New Roman"/>
          <w:sz w:val="24"/>
          <w:szCs w:val="24"/>
          <w:lang w:val="en-US" w:eastAsia="id-ID"/>
        </w:rPr>
        <w:t>HU</w:t>
      </w:r>
      <w:r w:rsidRPr="0035418D">
        <w:rPr>
          <w:rFonts w:ascii="Times New Roman" w:hAnsi="Times New Roman"/>
          <w:sz w:val="24"/>
          <w:szCs w:val="24"/>
          <w:lang w:eastAsia="id-ID"/>
        </w:rPr>
        <w:t xml:space="preserve"> = </w:t>
      </w:r>
      <w:r>
        <w:rPr>
          <w:rFonts w:ascii="Times New Roman" w:hAnsi="Times New Roman"/>
          <w:sz w:val="24"/>
          <w:szCs w:val="24"/>
          <w:lang w:val="en-US" w:eastAsia="id-ID"/>
        </w:rPr>
        <w:t xml:space="preserve">Heat Unit </w:t>
      </w:r>
      <w:r w:rsidRPr="0035418D">
        <w:rPr>
          <w:rFonts w:ascii="Times New Roman" w:hAnsi="Times New Roman"/>
          <w:sz w:val="24"/>
          <w:szCs w:val="24"/>
          <w:lang w:eastAsia="id-ID"/>
        </w:rPr>
        <w:t>(°C hari)</w:t>
      </w:r>
      <w:r>
        <w:rPr>
          <w:rFonts w:ascii="Times New Roman" w:hAnsi="Times New Roman"/>
          <w:sz w:val="24"/>
          <w:szCs w:val="24"/>
          <w:lang w:eastAsia="id-ID"/>
        </w:rPr>
        <w:tab/>
      </w:r>
      <w:r w:rsidRPr="0035418D">
        <w:rPr>
          <w:rFonts w:ascii="Times New Roman" w:hAnsi="Times New Roman"/>
          <w:i/>
          <w:sz w:val="24"/>
          <w:szCs w:val="24"/>
          <w:lang w:eastAsia="id-ID"/>
        </w:rPr>
        <w:t>T max</w:t>
      </w:r>
      <w:r w:rsidRPr="0035418D">
        <w:rPr>
          <w:rFonts w:ascii="Times New Roman" w:hAnsi="Times New Roman"/>
          <w:sz w:val="24"/>
          <w:szCs w:val="24"/>
          <w:lang w:eastAsia="id-ID"/>
        </w:rPr>
        <w:t xml:space="preserve"> = Suhu rata-rata maksimum (°C)</w:t>
      </w:r>
    </w:p>
    <w:p w14:paraId="6849BD37" w14:textId="6F8E6A23" w:rsidR="005A577E" w:rsidRPr="005A577E" w:rsidRDefault="005A0382" w:rsidP="005A577E">
      <w:pPr>
        <w:tabs>
          <w:tab w:val="left" w:pos="3828"/>
        </w:tabs>
        <w:spacing w:line="480" w:lineRule="auto"/>
        <w:ind w:left="567"/>
        <w:jc w:val="both"/>
        <w:rPr>
          <w:rFonts w:ascii="Times New Roman" w:hAnsi="Times New Roman"/>
          <w:sz w:val="24"/>
          <w:szCs w:val="24"/>
          <w:lang w:val="en-US" w:eastAsia="id-ID"/>
        </w:rPr>
      </w:pPr>
      <w:r w:rsidRPr="0035418D">
        <w:rPr>
          <w:rFonts w:ascii="Times New Roman" w:hAnsi="Times New Roman"/>
          <w:sz w:val="24"/>
          <w:szCs w:val="24"/>
          <w:lang w:eastAsia="id-ID"/>
        </w:rPr>
        <w:t>b = Suhu dasar 10 °C</w:t>
      </w:r>
      <w:r>
        <w:rPr>
          <w:rFonts w:ascii="Times New Roman" w:hAnsi="Times New Roman"/>
          <w:sz w:val="24"/>
          <w:szCs w:val="24"/>
          <w:lang w:eastAsia="id-ID"/>
        </w:rPr>
        <w:tab/>
      </w:r>
      <w:r w:rsidRPr="0035418D">
        <w:rPr>
          <w:rFonts w:ascii="Times New Roman" w:hAnsi="Times New Roman"/>
          <w:i/>
          <w:sz w:val="24"/>
          <w:szCs w:val="24"/>
          <w:lang w:eastAsia="id-ID"/>
        </w:rPr>
        <w:t>T min</w:t>
      </w:r>
      <w:r w:rsidRPr="0035418D">
        <w:rPr>
          <w:rFonts w:ascii="Times New Roman" w:hAnsi="Times New Roman"/>
          <w:sz w:val="24"/>
          <w:szCs w:val="24"/>
          <w:lang w:eastAsia="id-ID"/>
        </w:rPr>
        <w:t xml:space="preserve"> = Suhu rata-rata minimum (°C)</w:t>
      </w:r>
    </w:p>
    <w:p w14:paraId="7EE094AB" w14:textId="77777777" w:rsidR="00B54AAC" w:rsidRDefault="00B54AAC" w:rsidP="009733B7">
      <w:pPr>
        <w:tabs>
          <w:tab w:val="left" w:pos="3828"/>
        </w:tabs>
        <w:spacing w:line="480" w:lineRule="auto"/>
        <w:jc w:val="both"/>
        <w:rPr>
          <w:rFonts w:ascii="Times New Roman" w:hAnsi="Times New Roman"/>
          <w:i/>
          <w:sz w:val="24"/>
          <w:szCs w:val="24"/>
          <w:lang w:val="en-US" w:eastAsia="id-ID"/>
        </w:rPr>
      </w:pPr>
    </w:p>
    <w:p w14:paraId="46D2118C" w14:textId="40AFE4A7" w:rsidR="009733B7" w:rsidRDefault="001D76FD" w:rsidP="009733B7">
      <w:pPr>
        <w:tabs>
          <w:tab w:val="left" w:pos="3828"/>
        </w:tabs>
        <w:spacing w:line="480" w:lineRule="auto"/>
        <w:jc w:val="both"/>
        <w:rPr>
          <w:rFonts w:ascii="Times New Roman" w:hAnsi="Times New Roman"/>
          <w:i/>
          <w:sz w:val="24"/>
          <w:szCs w:val="24"/>
          <w:lang w:val="en-US" w:eastAsia="id-ID"/>
        </w:rPr>
      </w:pPr>
      <w:r w:rsidRPr="001D76FD">
        <w:rPr>
          <w:rFonts w:ascii="Times New Roman" w:hAnsi="Times New Roman"/>
          <w:i/>
          <w:sz w:val="24"/>
          <w:szCs w:val="24"/>
          <w:lang w:val="en-US" w:eastAsia="id-ID"/>
        </w:rPr>
        <w:lastRenderedPageBreak/>
        <w:t>Observations</w:t>
      </w:r>
    </w:p>
    <w:p w14:paraId="36E3ABAB" w14:textId="279E5A37" w:rsidR="001D76FD" w:rsidRPr="001D76FD" w:rsidRDefault="001D76FD" w:rsidP="009733B7">
      <w:pPr>
        <w:tabs>
          <w:tab w:val="left" w:pos="3828"/>
        </w:tabs>
        <w:spacing w:line="480" w:lineRule="auto"/>
        <w:jc w:val="both"/>
        <w:rPr>
          <w:rFonts w:ascii="Times New Roman" w:hAnsi="Times New Roman"/>
          <w:sz w:val="24"/>
          <w:szCs w:val="24"/>
          <w:lang w:val="en-US" w:eastAsia="id-ID"/>
        </w:rPr>
      </w:pPr>
      <w:r w:rsidRPr="00AD7855">
        <w:rPr>
          <w:rFonts w:ascii="Times New Roman" w:hAnsi="Times New Roman"/>
          <w:sz w:val="24"/>
          <w:szCs w:val="24"/>
          <w:lang w:bidi="th-TH"/>
        </w:rPr>
        <w:t>Peubah yang diamati meliputi ukuran buah saat panen</w:t>
      </w:r>
      <w:r>
        <w:rPr>
          <w:rFonts w:ascii="Times New Roman" w:hAnsi="Times New Roman"/>
          <w:sz w:val="24"/>
          <w:szCs w:val="24"/>
          <w:lang w:bidi="th-TH"/>
        </w:rPr>
        <w:t xml:space="preserve"> (jumlah buah per sisir, bobot per sisir dan bobot per buah), </w:t>
      </w:r>
      <w:r w:rsidRPr="00AD7855">
        <w:rPr>
          <w:rFonts w:ascii="Times New Roman" w:hAnsi="Times New Roman"/>
          <w:sz w:val="24"/>
          <w:szCs w:val="24"/>
          <w:lang w:bidi="th-TH"/>
        </w:rPr>
        <w:t xml:space="preserve">laju respirasi buah, umur simpan buah, </w:t>
      </w:r>
      <w:r>
        <w:rPr>
          <w:rFonts w:ascii="Times New Roman" w:hAnsi="Times New Roman"/>
          <w:sz w:val="24"/>
          <w:szCs w:val="24"/>
          <w:lang w:bidi="th-TH"/>
        </w:rPr>
        <w:t>kualitas</w:t>
      </w:r>
      <w:r w:rsidRPr="00AD7855">
        <w:rPr>
          <w:rFonts w:ascii="Times New Roman" w:hAnsi="Times New Roman"/>
          <w:sz w:val="24"/>
          <w:szCs w:val="24"/>
          <w:lang w:bidi="th-TH"/>
        </w:rPr>
        <w:t xml:space="preserve"> fisik (susut bobot, kelunakan kulit dan daging buah, bagian buah dapat dimakan</w:t>
      </w:r>
      <w:r>
        <w:rPr>
          <w:rFonts w:ascii="Times New Roman" w:hAnsi="Times New Roman"/>
          <w:sz w:val="24"/>
          <w:szCs w:val="24"/>
          <w:lang w:bidi="th-TH"/>
        </w:rPr>
        <w:t xml:space="preserve"> (BDD)</w:t>
      </w:r>
      <w:r w:rsidRPr="00AD7855">
        <w:rPr>
          <w:rFonts w:ascii="Times New Roman" w:hAnsi="Times New Roman"/>
          <w:sz w:val="24"/>
          <w:szCs w:val="24"/>
          <w:lang w:bidi="th-TH"/>
        </w:rPr>
        <w:t xml:space="preserve">), dan </w:t>
      </w:r>
      <w:r>
        <w:rPr>
          <w:rFonts w:ascii="Times New Roman" w:hAnsi="Times New Roman"/>
          <w:sz w:val="24"/>
          <w:szCs w:val="24"/>
          <w:lang w:bidi="th-TH"/>
        </w:rPr>
        <w:t>kualitas</w:t>
      </w:r>
      <w:r w:rsidRPr="00AD7855">
        <w:rPr>
          <w:rFonts w:ascii="Times New Roman" w:hAnsi="Times New Roman"/>
          <w:sz w:val="24"/>
          <w:szCs w:val="24"/>
          <w:lang w:bidi="th-TH"/>
        </w:rPr>
        <w:t xml:space="preserve"> kimia buah (padatan terlarut total (PT</w:t>
      </w:r>
      <w:r>
        <w:rPr>
          <w:rFonts w:ascii="Times New Roman" w:hAnsi="Times New Roman"/>
          <w:sz w:val="24"/>
          <w:szCs w:val="24"/>
          <w:lang w:bidi="th-TH"/>
        </w:rPr>
        <w:t>T), asam tertitrasi total (ATT) dan</w:t>
      </w:r>
      <w:r w:rsidRPr="00AD7855">
        <w:rPr>
          <w:rFonts w:ascii="Times New Roman" w:hAnsi="Times New Roman"/>
          <w:sz w:val="24"/>
          <w:szCs w:val="24"/>
          <w:lang w:bidi="th-TH"/>
        </w:rPr>
        <w:t xml:space="preserve"> vitamin C). Laju respi</w:t>
      </w:r>
      <w:r>
        <w:rPr>
          <w:rFonts w:ascii="Times New Roman" w:hAnsi="Times New Roman"/>
          <w:sz w:val="24"/>
          <w:szCs w:val="24"/>
          <w:lang w:bidi="th-TH"/>
        </w:rPr>
        <w:t xml:space="preserve">rasi diukur setiap hari dengan </w:t>
      </w:r>
      <w:r w:rsidRPr="008A7A1F">
        <w:rPr>
          <w:rFonts w:ascii="Times New Roman" w:hAnsi="Times New Roman"/>
          <w:i/>
          <w:sz w:val="24"/>
          <w:szCs w:val="24"/>
          <w:lang w:bidi="th-TH"/>
        </w:rPr>
        <w:t>cosmotector</w:t>
      </w:r>
      <w:r w:rsidRPr="00AD7855">
        <w:rPr>
          <w:rFonts w:ascii="Times New Roman" w:hAnsi="Times New Roman"/>
          <w:sz w:val="24"/>
          <w:szCs w:val="24"/>
          <w:lang w:bidi="th-TH"/>
        </w:rPr>
        <w:t>. Um</w:t>
      </w:r>
      <w:r>
        <w:rPr>
          <w:rFonts w:ascii="Times New Roman" w:hAnsi="Times New Roman"/>
          <w:sz w:val="24"/>
          <w:szCs w:val="24"/>
          <w:lang w:bidi="th-TH"/>
        </w:rPr>
        <w:t>ur simpan, kualitas fisik dan kualitas kimia buah diamati saat buah mencapai skala warna 6</w:t>
      </w:r>
      <w:r w:rsidRPr="00AD7855">
        <w:rPr>
          <w:rFonts w:ascii="Times New Roman" w:hAnsi="Times New Roman"/>
          <w:sz w:val="24"/>
          <w:szCs w:val="24"/>
          <w:lang w:bidi="th-TH"/>
        </w:rPr>
        <w:t>.</w:t>
      </w:r>
      <w:r w:rsidRPr="004178EB">
        <w:rPr>
          <w:rFonts w:ascii="Times New Roman" w:hAnsi="Times New Roman"/>
          <w:sz w:val="24"/>
          <w:szCs w:val="24"/>
          <w:lang w:bidi="th-TH"/>
        </w:rPr>
        <w:t xml:space="preserve"> </w:t>
      </w:r>
      <w:r>
        <w:rPr>
          <w:rFonts w:ascii="Times New Roman" w:hAnsi="Times New Roman"/>
          <w:sz w:val="24"/>
          <w:szCs w:val="24"/>
          <w:lang w:bidi="th-TH"/>
        </w:rPr>
        <w:t>Derajat kekuningan skala warna kulit</w:t>
      </w:r>
      <w:r w:rsidRPr="00AD7855">
        <w:rPr>
          <w:rFonts w:ascii="Times New Roman" w:hAnsi="Times New Roman"/>
          <w:sz w:val="24"/>
          <w:szCs w:val="24"/>
          <w:lang w:bidi="th-TH"/>
        </w:rPr>
        <w:t xml:space="preserve"> buah mengacu pada </w:t>
      </w:r>
      <w:r w:rsidRPr="007A6C63">
        <w:rPr>
          <w:rFonts w:ascii="Times New Roman" w:hAnsi="Times New Roman"/>
          <w:sz w:val="24"/>
          <w:szCs w:val="24"/>
        </w:rPr>
        <w:t xml:space="preserve">Widodo </w:t>
      </w:r>
      <w:r w:rsidRPr="007A6C63">
        <w:rPr>
          <w:rFonts w:ascii="Times New Roman" w:hAnsi="Times New Roman"/>
          <w:i/>
          <w:sz w:val="24"/>
          <w:szCs w:val="24"/>
        </w:rPr>
        <w:t>et al.</w:t>
      </w:r>
      <w:r w:rsidRPr="007A6C63">
        <w:rPr>
          <w:rFonts w:ascii="Times New Roman" w:hAnsi="Times New Roman"/>
          <w:sz w:val="24"/>
          <w:szCs w:val="24"/>
        </w:rPr>
        <w:t xml:space="preserve"> (2016)</w:t>
      </w:r>
      <w:r w:rsidRPr="007A6C63">
        <w:rPr>
          <w:rFonts w:ascii="Times New Roman" w:hAnsi="Times New Roman"/>
          <w:sz w:val="24"/>
          <w:szCs w:val="24"/>
          <w:lang w:bidi="th-TH"/>
        </w:rPr>
        <w:t>.</w:t>
      </w:r>
      <w:r>
        <w:rPr>
          <w:rFonts w:ascii="Times New Roman" w:hAnsi="Times New Roman"/>
          <w:sz w:val="24"/>
          <w:szCs w:val="24"/>
          <w:lang w:bidi="th-TH"/>
        </w:rPr>
        <w:t xml:space="preserve"> </w:t>
      </w:r>
      <w:r w:rsidRPr="00AD7855">
        <w:rPr>
          <w:rFonts w:ascii="Times New Roman" w:hAnsi="Times New Roman"/>
          <w:sz w:val="24"/>
          <w:szCs w:val="24"/>
          <w:lang w:bidi="th-TH"/>
        </w:rPr>
        <w:t xml:space="preserve">Kelunakan kulit dan daging buah diukur dengan penetrometer. PTT diukur menggunakan </w:t>
      </w:r>
      <w:r w:rsidRPr="00AD7855">
        <w:rPr>
          <w:rFonts w:ascii="Times New Roman" w:hAnsi="Times New Roman"/>
          <w:i/>
          <w:sz w:val="24"/>
          <w:szCs w:val="24"/>
          <w:lang w:bidi="th-TH"/>
        </w:rPr>
        <w:t>hand refractometer</w:t>
      </w:r>
      <w:r w:rsidRPr="00AD7855">
        <w:rPr>
          <w:rFonts w:ascii="Times New Roman" w:hAnsi="Times New Roman"/>
          <w:sz w:val="24"/>
          <w:szCs w:val="24"/>
          <w:lang w:bidi="th-TH"/>
        </w:rPr>
        <w:t>. Kandungan ATT dan vitamin C diukur dengan metode titrasi berdasarkan AOAC (1995).</w:t>
      </w:r>
    </w:p>
    <w:p w14:paraId="69EE168F" w14:textId="77777777" w:rsidR="0010672F" w:rsidRPr="00432164" w:rsidRDefault="0010672F" w:rsidP="0010672F">
      <w:pPr>
        <w:spacing w:after="0" w:line="480" w:lineRule="auto"/>
        <w:jc w:val="both"/>
        <w:rPr>
          <w:rFonts w:ascii="Times New Roman" w:eastAsia="Times New Roman" w:hAnsi="Times New Roman" w:cs="Times New Roman"/>
          <w:i/>
          <w:sz w:val="24"/>
          <w:szCs w:val="24"/>
          <w:lang w:val="en-US"/>
        </w:rPr>
      </w:pPr>
      <w:r w:rsidRPr="00432164">
        <w:rPr>
          <w:rFonts w:ascii="Times New Roman" w:eastAsia="Times New Roman" w:hAnsi="Times New Roman" w:cs="Times New Roman"/>
          <w:i/>
          <w:sz w:val="24"/>
          <w:szCs w:val="24"/>
        </w:rPr>
        <w:t>Experimental design</w:t>
      </w:r>
    </w:p>
    <w:p w14:paraId="6DE45512" w14:textId="77777777" w:rsidR="0010672F" w:rsidRDefault="0010672F" w:rsidP="0010672F">
      <w:pPr>
        <w:spacing w:after="0" w:line="480" w:lineRule="auto"/>
        <w:jc w:val="both"/>
        <w:rPr>
          <w:rFonts w:ascii="Times New Roman" w:hAnsi="Times New Roman"/>
          <w:sz w:val="24"/>
          <w:szCs w:val="24"/>
          <w:lang w:val="en-US" w:eastAsia="id-ID"/>
        </w:rPr>
      </w:pPr>
      <w:r w:rsidRPr="0035418D">
        <w:rPr>
          <w:rFonts w:ascii="Times New Roman" w:hAnsi="Times New Roman"/>
          <w:sz w:val="24"/>
          <w:szCs w:val="24"/>
          <w:lang w:eastAsia="id-ID"/>
        </w:rPr>
        <w:t xml:space="preserve">Percobaan dilakukan dengan </w:t>
      </w:r>
      <w:r w:rsidRPr="0035418D">
        <w:rPr>
          <w:rFonts w:ascii="Times New Roman" w:hAnsi="Times New Roman"/>
          <w:sz w:val="24"/>
          <w:szCs w:val="24"/>
        </w:rPr>
        <w:t xml:space="preserve">Rancangan </w:t>
      </w:r>
      <w:r>
        <w:rPr>
          <w:rFonts w:ascii="Times New Roman" w:hAnsi="Times New Roman"/>
          <w:sz w:val="24"/>
          <w:szCs w:val="24"/>
        </w:rPr>
        <w:t xml:space="preserve">Acak </w:t>
      </w:r>
      <w:r w:rsidRPr="0035418D">
        <w:rPr>
          <w:rFonts w:ascii="Times New Roman" w:hAnsi="Times New Roman"/>
          <w:sz w:val="24"/>
          <w:szCs w:val="24"/>
        </w:rPr>
        <w:t>Lengka</w:t>
      </w:r>
      <w:r>
        <w:rPr>
          <w:rFonts w:ascii="Times New Roman" w:hAnsi="Times New Roman"/>
          <w:sz w:val="24"/>
          <w:szCs w:val="24"/>
        </w:rPr>
        <w:t>p (RAL) faktor tunggal</w:t>
      </w:r>
      <w:r w:rsidRPr="0035418D">
        <w:rPr>
          <w:rFonts w:ascii="Times New Roman" w:hAnsi="Times New Roman"/>
          <w:sz w:val="24"/>
          <w:szCs w:val="24"/>
          <w:lang w:eastAsia="id-ID"/>
        </w:rPr>
        <w:t xml:space="preserve"> dengan perlakuan 8 waktu </w:t>
      </w:r>
      <w:r w:rsidRPr="0035418D">
        <w:rPr>
          <w:rFonts w:ascii="Times New Roman" w:hAnsi="Times New Roman"/>
          <w:i/>
          <w:sz w:val="24"/>
          <w:szCs w:val="24"/>
          <w:lang w:eastAsia="id-ID"/>
        </w:rPr>
        <w:t>tagging</w:t>
      </w:r>
      <w:r w:rsidRPr="0035418D">
        <w:rPr>
          <w:rFonts w:ascii="Times New Roman" w:hAnsi="Times New Roman"/>
          <w:sz w:val="24"/>
          <w:szCs w:val="24"/>
          <w:lang w:eastAsia="id-ID"/>
        </w:rPr>
        <w:t xml:space="preserve"> bunga yaitu minggu ke-1, minggu ke-2, minggu ke-3, minggu ke-4, minggu ke-5, minggu ke-6, minggu ke-7 dan minggu ke-8. </w:t>
      </w:r>
      <w:r>
        <w:rPr>
          <w:rFonts w:ascii="Times New Roman" w:hAnsi="Times New Roman"/>
          <w:sz w:val="24"/>
          <w:szCs w:val="24"/>
          <w:lang w:eastAsia="id-ID"/>
        </w:rPr>
        <w:t>Setiap</w:t>
      </w:r>
      <w:r w:rsidRPr="0035418D">
        <w:rPr>
          <w:rFonts w:ascii="Times New Roman" w:hAnsi="Times New Roman"/>
          <w:sz w:val="24"/>
          <w:szCs w:val="24"/>
          <w:lang w:eastAsia="id-ID"/>
        </w:rPr>
        <w:t xml:space="preserve"> perlakuan terdiri atas 5 ulangan sehingga terdapat 40 satuan percobaan. Setiap tanaman mewakili satu satuan percobaan. </w:t>
      </w:r>
    </w:p>
    <w:p w14:paraId="458AB65A" w14:textId="77777777" w:rsidR="005A577E" w:rsidRDefault="005A577E" w:rsidP="00CD11E2">
      <w:pPr>
        <w:spacing w:after="0" w:line="480" w:lineRule="auto"/>
        <w:jc w:val="both"/>
        <w:rPr>
          <w:rFonts w:ascii="Times New Roman" w:eastAsia="Times New Roman" w:hAnsi="Times New Roman" w:cs="Times New Roman"/>
          <w:b/>
          <w:sz w:val="24"/>
          <w:szCs w:val="24"/>
          <w:lang w:val="en-US"/>
        </w:rPr>
      </w:pPr>
    </w:p>
    <w:p w14:paraId="4B823636" w14:textId="375ABBFA" w:rsidR="00A16DAE" w:rsidRPr="002E6F72" w:rsidRDefault="005A577E" w:rsidP="00CD11E2">
      <w:pPr>
        <w:spacing w:after="0" w:line="480" w:lineRule="auto"/>
        <w:jc w:val="both"/>
        <w:rPr>
          <w:rFonts w:ascii="Times New Roman" w:eastAsia="Times New Roman" w:hAnsi="Times New Roman" w:cs="Times New Roman"/>
          <w:b/>
          <w:sz w:val="24"/>
          <w:szCs w:val="24"/>
        </w:rPr>
      </w:pPr>
      <w:r w:rsidRPr="00A16DAE">
        <w:rPr>
          <w:rFonts w:ascii="Times New Roman" w:eastAsia="Times New Roman" w:hAnsi="Times New Roman" w:cs="Times New Roman"/>
          <w:b/>
          <w:sz w:val="24"/>
          <w:szCs w:val="24"/>
        </w:rPr>
        <w:t>Results</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en-US"/>
        </w:rPr>
        <w:t>a</w:t>
      </w:r>
      <w:r>
        <w:rPr>
          <w:rFonts w:ascii="Times New Roman" w:eastAsia="Times New Roman" w:hAnsi="Times New Roman" w:cs="Times New Roman"/>
          <w:b/>
          <w:sz w:val="24"/>
          <w:szCs w:val="24"/>
        </w:rPr>
        <w:t>nd Discussion</w:t>
      </w:r>
    </w:p>
    <w:p w14:paraId="1918709C" w14:textId="78BB46DD" w:rsidR="001D76FD" w:rsidRPr="001D76FD" w:rsidRDefault="001D76FD" w:rsidP="00CD11E2">
      <w:pPr>
        <w:spacing w:after="0" w:line="480" w:lineRule="auto"/>
        <w:jc w:val="both"/>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lang w:val="en-US"/>
        </w:rPr>
        <w:t xml:space="preserve">Harvest Criteria </w:t>
      </w:r>
    </w:p>
    <w:p w14:paraId="109452C8" w14:textId="77777777" w:rsidR="00DD258E" w:rsidRDefault="00DD258E" w:rsidP="00DD258E">
      <w:pPr>
        <w:spacing w:after="0" w:line="480" w:lineRule="auto"/>
        <w:ind w:firstLine="567"/>
        <w:jc w:val="both"/>
        <w:rPr>
          <w:rFonts w:ascii="Times New Roman" w:hAnsi="Times New Roman"/>
          <w:sz w:val="24"/>
          <w:szCs w:val="24"/>
        </w:rPr>
      </w:pPr>
      <w:r w:rsidRPr="008E7EC9">
        <w:rPr>
          <w:rFonts w:ascii="Times New Roman" w:hAnsi="Times New Roman"/>
          <w:sz w:val="24"/>
          <w:szCs w:val="24"/>
        </w:rPr>
        <w:t xml:space="preserve">Pisang Mas Kirana yang digunakan pada penelitian ini merupakan anakan ketiga hingga keempat dari indukan pertama (siklus panen ketiga). Pisang Mas Kirana pada perlakuan </w:t>
      </w:r>
      <w:r w:rsidRPr="00D80ED7">
        <w:rPr>
          <w:rFonts w:ascii="Times New Roman" w:hAnsi="Times New Roman"/>
          <w:i/>
          <w:sz w:val="24"/>
          <w:szCs w:val="24"/>
        </w:rPr>
        <w:t>tagging</w:t>
      </w:r>
      <w:r w:rsidRPr="008E7EC9">
        <w:rPr>
          <w:rFonts w:ascii="Times New Roman" w:hAnsi="Times New Roman"/>
          <w:sz w:val="24"/>
          <w:szCs w:val="24"/>
        </w:rPr>
        <w:t xml:space="preserve"> minggu ke-1 de</w:t>
      </w:r>
      <w:r>
        <w:rPr>
          <w:rFonts w:ascii="Times New Roman" w:hAnsi="Times New Roman"/>
          <w:sz w:val="24"/>
          <w:szCs w:val="24"/>
        </w:rPr>
        <w:t xml:space="preserve">ngan akumulasi satuan panas 655 </w:t>
      </w:r>
      <w:r w:rsidRPr="000E427B">
        <w:rPr>
          <w:rFonts w:ascii="Times New Roman" w:hAnsi="Times New Roman"/>
          <w:sz w:val="24"/>
          <w:szCs w:val="24"/>
        </w:rPr>
        <w:t>°C hari</w:t>
      </w:r>
      <w:r w:rsidRPr="008E7EC9">
        <w:rPr>
          <w:rFonts w:ascii="Times New Roman" w:hAnsi="Times New Roman"/>
          <w:sz w:val="24"/>
          <w:szCs w:val="24"/>
        </w:rPr>
        <w:t xml:space="preserve"> menunjukkan jumlah hari panen terlama yakni 43 HSA. Jumlah hari panen tersebut berkaitan dengan intensitas cahaya</w:t>
      </w:r>
      <w:r w:rsidRPr="00D80ED7">
        <w:rPr>
          <w:rFonts w:ascii="Times New Roman" w:hAnsi="Times New Roman"/>
          <w:sz w:val="24"/>
          <w:szCs w:val="24"/>
        </w:rPr>
        <w:t xml:space="preserve"> </w:t>
      </w:r>
      <w:r w:rsidRPr="008E7EC9">
        <w:rPr>
          <w:rFonts w:ascii="Times New Roman" w:hAnsi="Times New Roman"/>
          <w:sz w:val="24"/>
          <w:szCs w:val="24"/>
        </w:rPr>
        <w:t>rata-rata matahari y</w:t>
      </w:r>
      <w:r>
        <w:rPr>
          <w:rFonts w:ascii="Times New Roman" w:hAnsi="Times New Roman"/>
          <w:sz w:val="24"/>
          <w:szCs w:val="24"/>
        </w:rPr>
        <w:t xml:space="preserve">ang rendah sejak </w:t>
      </w:r>
      <w:r w:rsidRPr="00C855CF">
        <w:rPr>
          <w:rFonts w:ascii="Times New Roman" w:hAnsi="Times New Roman"/>
          <w:i/>
          <w:sz w:val="24"/>
          <w:szCs w:val="24"/>
        </w:rPr>
        <w:t>tagging</w:t>
      </w:r>
      <w:r w:rsidRPr="008E7EC9">
        <w:rPr>
          <w:rFonts w:ascii="Times New Roman" w:hAnsi="Times New Roman"/>
          <w:sz w:val="24"/>
          <w:szCs w:val="24"/>
        </w:rPr>
        <w:t xml:space="preserve"> hingga panen yakni </w:t>
      </w:r>
      <w:r>
        <w:rPr>
          <w:rFonts w:ascii="Times New Roman" w:hAnsi="Times New Roman"/>
          <w:sz w:val="24"/>
          <w:szCs w:val="24"/>
        </w:rPr>
        <w:t>sebesar 79 043</w:t>
      </w:r>
      <w:r w:rsidRPr="008E7EC9">
        <w:rPr>
          <w:rFonts w:ascii="Times New Roman" w:hAnsi="Times New Roman"/>
          <w:sz w:val="24"/>
          <w:szCs w:val="24"/>
        </w:rPr>
        <w:t xml:space="preserve"> lx (Tabel 1). Kondisi </w:t>
      </w:r>
      <w:r w:rsidRPr="008E7EC9">
        <w:rPr>
          <w:rFonts w:ascii="Times New Roman" w:hAnsi="Times New Roman"/>
          <w:sz w:val="24"/>
          <w:szCs w:val="24"/>
        </w:rPr>
        <w:lastRenderedPageBreak/>
        <w:t xml:space="preserve">tersebut berkaitan dengan kondisi cuaca selama minggu ke-1 dimana hujan cenderung terjadi setiap hari disertai angin kencang akibat adanya badai Cempaka yang terjadi di beberapa wilayah di Indonesia termasuk di Kebun Parakansalak, Sukabumi. Jumlah hari panen terendah didapatkan pada tagging minggu ke-2 dan ke-3 yakni selama 39 HSA. </w:t>
      </w:r>
      <w:r>
        <w:rPr>
          <w:rFonts w:ascii="Times New Roman" w:hAnsi="Times New Roman"/>
          <w:sz w:val="24"/>
          <w:szCs w:val="24"/>
        </w:rPr>
        <w:t xml:space="preserve">Prasetyo (2017) menyatakan bahwa pisang Mas Kirana yang dipanen menggunakan </w:t>
      </w:r>
      <w:r w:rsidRPr="008E7EC9">
        <w:rPr>
          <w:rFonts w:ascii="Times New Roman" w:hAnsi="Times New Roman"/>
          <w:sz w:val="24"/>
          <w:szCs w:val="24"/>
        </w:rPr>
        <w:t>akumulasi satuan panas sebesar 65</w:t>
      </w:r>
      <w:r>
        <w:rPr>
          <w:rFonts w:ascii="Times New Roman" w:hAnsi="Times New Roman"/>
          <w:sz w:val="24"/>
          <w:szCs w:val="24"/>
        </w:rPr>
        <w:t>0</w:t>
      </w:r>
      <w:r w:rsidRPr="008E7EC9">
        <w:rPr>
          <w:rFonts w:ascii="Times New Roman" w:hAnsi="Times New Roman"/>
          <w:sz w:val="24"/>
          <w:szCs w:val="24"/>
        </w:rPr>
        <w:t xml:space="preserve"> </w:t>
      </w:r>
      <w:r w:rsidRPr="000E427B">
        <w:rPr>
          <w:rFonts w:ascii="Times New Roman" w:hAnsi="Times New Roman"/>
          <w:sz w:val="24"/>
          <w:szCs w:val="24"/>
        </w:rPr>
        <w:t>°C hari</w:t>
      </w:r>
      <w:r>
        <w:rPr>
          <w:rFonts w:ascii="Times New Roman" w:hAnsi="Times New Roman"/>
          <w:sz w:val="24"/>
          <w:szCs w:val="24"/>
        </w:rPr>
        <w:t xml:space="preserve"> memiliki umur panen selama 43 hari.</w:t>
      </w:r>
    </w:p>
    <w:p w14:paraId="2538777C" w14:textId="77777777" w:rsidR="00DD258E" w:rsidRPr="00E30A9B" w:rsidRDefault="00DD258E" w:rsidP="00DD258E">
      <w:pPr>
        <w:pStyle w:val="Caption"/>
        <w:spacing w:before="60" w:line="480" w:lineRule="auto"/>
        <w:ind w:left="810" w:hanging="810"/>
        <w:jc w:val="both"/>
        <w:rPr>
          <w:rFonts w:ascii="Times New Roman" w:hAnsi="Times New Roman"/>
          <w:i w:val="0"/>
          <w:color w:val="auto"/>
          <w:sz w:val="24"/>
          <w:szCs w:val="24"/>
          <w:lang w:val="id-ID"/>
        </w:rPr>
      </w:pPr>
      <w:bookmarkStart w:id="3" w:name="_Toc513468310"/>
      <w:proofErr w:type="spellStart"/>
      <w:r w:rsidRPr="00E30A9B">
        <w:rPr>
          <w:rFonts w:ascii="Times New Roman" w:hAnsi="Times New Roman"/>
          <w:i w:val="0"/>
          <w:color w:val="auto"/>
          <w:sz w:val="24"/>
          <w:szCs w:val="24"/>
        </w:rPr>
        <w:t>Tabel</w:t>
      </w:r>
      <w:proofErr w:type="spellEnd"/>
      <w:r w:rsidRPr="00E30A9B">
        <w:rPr>
          <w:rFonts w:ascii="Times New Roman" w:hAnsi="Times New Roman"/>
          <w:i w:val="0"/>
          <w:color w:val="auto"/>
          <w:sz w:val="24"/>
          <w:szCs w:val="24"/>
        </w:rPr>
        <w:t xml:space="preserve"> </w:t>
      </w:r>
      <w:r w:rsidRPr="00E30A9B">
        <w:rPr>
          <w:rFonts w:ascii="Times New Roman" w:hAnsi="Times New Roman"/>
          <w:i w:val="0"/>
          <w:color w:val="auto"/>
          <w:sz w:val="24"/>
          <w:szCs w:val="24"/>
        </w:rPr>
        <w:fldChar w:fldCharType="begin"/>
      </w:r>
      <w:r w:rsidRPr="00E30A9B">
        <w:rPr>
          <w:rFonts w:ascii="Times New Roman" w:hAnsi="Times New Roman"/>
          <w:i w:val="0"/>
          <w:color w:val="auto"/>
          <w:sz w:val="24"/>
          <w:szCs w:val="24"/>
        </w:rPr>
        <w:instrText xml:space="preserve"> SEQ Tabel \* ARABIC </w:instrText>
      </w:r>
      <w:r w:rsidRPr="00E30A9B">
        <w:rPr>
          <w:rFonts w:ascii="Times New Roman" w:hAnsi="Times New Roman"/>
          <w:i w:val="0"/>
          <w:color w:val="auto"/>
          <w:sz w:val="24"/>
          <w:szCs w:val="24"/>
        </w:rPr>
        <w:fldChar w:fldCharType="separate"/>
      </w:r>
      <w:r w:rsidR="002D61EF">
        <w:rPr>
          <w:rFonts w:ascii="Times New Roman" w:hAnsi="Times New Roman"/>
          <w:i w:val="0"/>
          <w:noProof/>
          <w:color w:val="auto"/>
          <w:sz w:val="24"/>
          <w:szCs w:val="24"/>
        </w:rPr>
        <w:t>1</w:t>
      </w:r>
      <w:r w:rsidRPr="00E30A9B">
        <w:rPr>
          <w:rFonts w:ascii="Times New Roman" w:hAnsi="Times New Roman"/>
          <w:i w:val="0"/>
          <w:color w:val="auto"/>
          <w:sz w:val="24"/>
          <w:szCs w:val="24"/>
        </w:rPr>
        <w:fldChar w:fldCharType="end"/>
      </w:r>
      <w:r w:rsidRPr="00E30A9B">
        <w:rPr>
          <w:rFonts w:ascii="Times New Roman" w:hAnsi="Times New Roman"/>
          <w:i w:val="0"/>
          <w:color w:val="auto"/>
          <w:sz w:val="24"/>
          <w:szCs w:val="24"/>
        </w:rPr>
        <w:t xml:space="preserve"> </w:t>
      </w:r>
      <w:r w:rsidRPr="00E30A9B">
        <w:rPr>
          <w:rFonts w:ascii="Times New Roman" w:hAnsi="Times New Roman"/>
          <w:i w:val="0"/>
          <w:color w:val="auto"/>
          <w:sz w:val="24"/>
          <w:szCs w:val="24"/>
          <w:lang w:val="id-ID"/>
        </w:rPr>
        <w:t xml:space="preserve">Rekapitulasi </w:t>
      </w:r>
      <w:proofErr w:type="spellStart"/>
      <w:r w:rsidRPr="00E30A9B">
        <w:rPr>
          <w:rFonts w:ascii="Times New Roman" w:hAnsi="Times New Roman"/>
          <w:i w:val="0"/>
          <w:color w:val="auto"/>
          <w:sz w:val="24"/>
          <w:szCs w:val="24"/>
        </w:rPr>
        <w:t>akumulasi</w:t>
      </w:r>
      <w:proofErr w:type="spellEnd"/>
      <w:r w:rsidRPr="00E30A9B">
        <w:rPr>
          <w:rFonts w:ascii="Times New Roman" w:hAnsi="Times New Roman"/>
          <w:i w:val="0"/>
          <w:color w:val="auto"/>
          <w:sz w:val="24"/>
          <w:szCs w:val="24"/>
          <w:lang w:val="id-ID"/>
        </w:rPr>
        <w:t xml:space="preserve"> satuan panas (heat unit), </w:t>
      </w:r>
      <w:proofErr w:type="spellStart"/>
      <w:r w:rsidRPr="00E30A9B">
        <w:rPr>
          <w:rFonts w:ascii="Times New Roman" w:hAnsi="Times New Roman"/>
          <w:i w:val="0"/>
          <w:color w:val="auto"/>
          <w:sz w:val="24"/>
          <w:szCs w:val="24"/>
        </w:rPr>
        <w:t>intensitas</w:t>
      </w:r>
      <w:proofErr w:type="spellEnd"/>
      <w:r w:rsidRPr="00E30A9B">
        <w:rPr>
          <w:rFonts w:ascii="Times New Roman" w:hAnsi="Times New Roman"/>
          <w:i w:val="0"/>
          <w:color w:val="auto"/>
          <w:sz w:val="24"/>
          <w:szCs w:val="24"/>
        </w:rPr>
        <w:t xml:space="preserve"> </w:t>
      </w:r>
      <w:proofErr w:type="spellStart"/>
      <w:r w:rsidRPr="00E30A9B">
        <w:rPr>
          <w:rFonts w:ascii="Times New Roman" w:hAnsi="Times New Roman"/>
          <w:i w:val="0"/>
          <w:color w:val="auto"/>
          <w:sz w:val="24"/>
          <w:szCs w:val="24"/>
        </w:rPr>
        <w:t>cahaya</w:t>
      </w:r>
      <w:proofErr w:type="spellEnd"/>
      <w:r w:rsidRPr="00E30A9B">
        <w:rPr>
          <w:rFonts w:ascii="Times New Roman" w:hAnsi="Times New Roman"/>
          <w:i w:val="0"/>
          <w:color w:val="auto"/>
          <w:sz w:val="24"/>
          <w:szCs w:val="24"/>
        </w:rPr>
        <w:t xml:space="preserve"> rata-rata, </w:t>
      </w:r>
      <w:r w:rsidRPr="00E30A9B">
        <w:rPr>
          <w:rFonts w:ascii="Times New Roman" w:hAnsi="Times New Roman"/>
          <w:i w:val="0"/>
          <w:color w:val="auto"/>
          <w:sz w:val="24"/>
          <w:szCs w:val="24"/>
          <w:lang w:val="id-ID"/>
        </w:rPr>
        <w:t>jumlah hari panen</w:t>
      </w:r>
      <w:r w:rsidRPr="00E30A9B">
        <w:rPr>
          <w:rFonts w:ascii="Times New Roman" w:hAnsi="Times New Roman"/>
          <w:i w:val="0"/>
          <w:color w:val="auto"/>
          <w:sz w:val="24"/>
          <w:szCs w:val="24"/>
        </w:rPr>
        <w:t xml:space="preserve">, </w:t>
      </w:r>
      <w:proofErr w:type="spellStart"/>
      <w:r w:rsidRPr="00E30A9B">
        <w:rPr>
          <w:rFonts w:ascii="Times New Roman" w:hAnsi="Times New Roman"/>
          <w:i w:val="0"/>
          <w:color w:val="auto"/>
          <w:sz w:val="24"/>
          <w:szCs w:val="24"/>
        </w:rPr>
        <w:t>jumlah</w:t>
      </w:r>
      <w:proofErr w:type="spellEnd"/>
      <w:r w:rsidRPr="00E30A9B">
        <w:rPr>
          <w:rFonts w:ascii="Times New Roman" w:hAnsi="Times New Roman"/>
          <w:i w:val="0"/>
          <w:color w:val="auto"/>
          <w:sz w:val="24"/>
          <w:szCs w:val="24"/>
        </w:rPr>
        <w:t xml:space="preserve"> </w:t>
      </w:r>
      <w:proofErr w:type="spellStart"/>
      <w:r w:rsidRPr="00E30A9B">
        <w:rPr>
          <w:rFonts w:ascii="Times New Roman" w:hAnsi="Times New Roman"/>
          <w:i w:val="0"/>
          <w:color w:val="auto"/>
          <w:sz w:val="24"/>
          <w:szCs w:val="24"/>
        </w:rPr>
        <w:t>buah</w:t>
      </w:r>
      <w:proofErr w:type="spellEnd"/>
      <w:r w:rsidRPr="00E30A9B">
        <w:rPr>
          <w:rFonts w:ascii="Times New Roman" w:hAnsi="Times New Roman"/>
          <w:i w:val="0"/>
          <w:color w:val="auto"/>
          <w:sz w:val="24"/>
          <w:szCs w:val="24"/>
        </w:rPr>
        <w:t xml:space="preserve"> per </w:t>
      </w:r>
      <w:proofErr w:type="spellStart"/>
      <w:r w:rsidRPr="00E30A9B">
        <w:rPr>
          <w:rFonts w:ascii="Times New Roman" w:hAnsi="Times New Roman"/>
          <w:i w:val="0"/>
          <w:color w:val="auto"/>
          <w:sz w:val="24"/>
          <w:szCs w:val="24"/>
        </w:rPr>
        <w:t>sisir</w:t>
      </w:r>
      <w:proofErr w:type="spellEnd"/>
      <w:r w:rsidRPr="00E30A9B">
        <w:rPr>
          <w:rFonts w:ascii="Times New Roman" w:hAnsi="Times New Roman"/>
          <w:i w:val="0"/>
          <w:color w:val="auto"/>
          <w:sz w:val="24"/>
          <w:szCs w:val="24"/>
        </w:rPr>
        <w:t xml:space="preserve">, </w:t>
      </w:r>
      <w:proofErr w:type="spellStart"/>
      <w:r w:rsidRPr="00E30A9B">
        <w:rPr>
          <w:rFonts w:ascii="Times New Roman" w:hAnsi="Times New Roman"/>
          <w:i w:val="0"/>
          <w:color w:val="auto"/>
          <w:sz w:val="24"/>
          <w:szCs w:val="24"/>
        </w:rPr>
        <w:t>bobot</w:t>
      </w:r>
      <w:proofErr w:type="spellEnd"/>
      <w:r w:rsidRPr="00E30A9B">
        <w:rPr>
          <w:rFonts w:ascii="Times New Roman" w:hAnsi="Times New Roman"/>
          <w:i w:val="0"/>
          <w:color w:val="auto"/>
          <w:sz w:val="24"/>
          <w:szCs w:val="24"/>
        </w:rPr>
        <w:t xml:space="preserve"> </w:t>
      </w:r>
      <w:proofErr w:type="spellStart"/>
      <w:r w:rsidRPr="00E30A9B">
        <w:rPr>
          <w:rFonts w:ascii="Times New Roman" w:hAnsi="Times New Roman"/>
          <w:i w:val="0"/>
          <w:color w:val="auto"/>
          <w:sz w:val="24"/>
          <w:szCs w:val="24"/>
        </w:rPr>
        <w:t>sisir</w:t>
      </w:r>
      <w:proofErr w:type="spellEnd"/>
      <w:r w:rsidRPr="00E30A9B">
        <w:rPr>
          <w:rFonts w:ascii="Times New Roman" w:hAnsi="Times New Roman"/>
          <w:i w:val="0"/>
          <w:color w:val="auto"/>
          <w:sz w:val="24"/>
          <w:szCs w:val="24"/>
        </w:rPr>
        <w:t xml:space="preserve"> </w:t>
      </w:r>
      <w:proofErr w:type="spellStart"/>
      <w:r w:rsidRPr="00E30A9B">
        <w:rPr>
          <w:rFonts w:ascii="Times New Roman" w:hAnsi="Times New Roman"/>
          <w:i w:val="0"/>
          <w:color w:val="auto"/>
          <w:sz w:val="24"/>
          <w:szCs w:val="24"/>
        </w:rPr>
        <w:t>dan</w:t>
      </w:r>
      <w:proofErr w:type="spellEnd"/>
      <w:r w:rsidRPr="00E30A9B">
        <w:rPr>
          <w:rFonts w:ascii="Times New Roman" w:hAnsi="Times New Roman"/>
          <w:i w:val="0"/>
          <w:color w:val="auto"/>
          <w:sz w:val="24"/>
          <w:szCs w:val="24"/>
        </w:rPr>
        <w:t xml:space="preserve"> </w:t>
      </w:r>
      <w:proofErr w:type="spellStart"/>
      <w:r w:rsidRPr="00E30A9B">
        <w:rPr>
          <w:rFonts w:ascii="Times New Roman" w:hAnsi="Times New Roman"/>
          <w:i w:val="0"/>
          <w:color w:val="auto"/>
          <w:sz w:val="24"/>
          <w:szCs w:val="24"/>
        </w:rPr>
        <w:t>bobot</w:t>
      </w:r>
      <w:proofErr w:type="spellEnd"/>
      <w:r w:rsidRPr="00E30A9B">
        <w:rPr>
          <w:rFonts w:ascii="Times New Roman" w:hAnsi="Times New Roman"/>
          <w:i w:val="0"/>
          <w:color w:val="auto"/>
          <w:sz w:val="24"/>
          <w:szCs w:val="24"/>
        </w:rPr>
        <w:t xml:space="preserve"> per </w:t>
      </w:r>
      <w:proofErr w:type="spellStart"/>
      <w:r w:rsidRPr="00E30A9B">
        <w:rPr>
          <w:rFonts w:ascii="Times New Roman" w:hAnsi="Times New Roman"/>
          <w:i w:val="0"/>
          <w:color w:val="auto"/>
          <w:sz w:val="24"/>
          <w:szCs w:val="24"/>
        </w:rPr>
        <w:t>buah</w:t>
      </w:r>
      <w:proofErr w:type="spellEnd"/>
      <w:r w:rsidRPr="00E30A9B">
        <w:rPr>
          <w:rFonts w:ascii="Times New Roman" w:hAnsi="Times New Roman"/>
          <w:i w:val="0"/>
          <w:color w:val="auto"/>
          <w:sz w:val="24"/>
          <w:szCs w:val="24"/>
          <w:lang w:val="id-ID"/>
        </w:rPr>
        <w:t xml:space="preserve"> pisang Mas Kirana pada </w:t>
      </w:r>
      <w:bookmarkEnd w:id="3"/>
      <w:r w:rsidRPr="00E30A9B">
        <w:rPr>
          <w:rFonts w:ascii="Times New Roman" w:hAnsi="Times New Roman"/>
          <w:i w:val="0"/>
          <w:color w:val="auto"/>
          <w:sz w:val="24"/>
          <w:szCs w:val="24"/>
          <w:lang w:val="id-ID"/>
        </w:rPr>
        <w:t>berbagai waktu antesis</w:t>
      </w:r>
    </w:p>
    <w:tbl>
      <w:tblPr>
        <w:tblW w:w="0" w:type="auto"/>
        <w:jc w:val="center"/>
        <w:tblInd w:w="288" w:type="dxa"/>
        <w:tblBorders>
          <w:top w:val="single" w:sz="4" w:space="0" w:color="auto"/>
          <w:bottom w:val="single" w:sz="4" w:space="0" w:color="auto"/>
        </w:tblBorders>
        <w:tblLook w:val="04A0" w:firstRow="1" w:lastRow="0" w:firstColumn="1" w:lastColumn="0" w:noHBand="0" w:noVBand="1"/>
      </w:tblPr>
      <w:tblGrid>
        <w:gridCol w:w="2896"/>
        <w:gridCol w:w="1050"/>
        <w:gridCol w:w="1227"/>
        <w:gridCol w:w="1150"/>
        <w:gridCol w:w="1023"/>
        <w:gridCol w:w="910"/>
        <w:gridCol w:w="1032"/>
      </w:tblGrid>
      <w:tr w:rsidR="00DD258E" w:rsidRPr="000E427B" w14:paraId="53762E73" w14:textId="77777777" w:rsidTr="00F473C1">
        <w:trPr>
          <w:trHeight w:val="432"/>
          <w:jc w:val="center"/>
        </w:trPr>
        <w:tc>
          <w:tcPr>
            <w:tcW w:w="3132" w:type="dxa"/>
            <w:tcBorders>
              <w:top w:val="single" w:sz="4" w:space="0" w:color="auto"/>
              <w:bottom w:val="single" w:sz="4" w:space="0" w:color="auto"/>
            </w:tcBorders>
            <w:shd w:val="clear" w:color="auto" w:fill="auto"/>
            <w:vAlign w:val="center"/>
          </w:tcPr>
          <w:p w14:paraId="024C85B3" w14:textId="77777777" w:rsidR="00DD258E" w:rsidRPr="00281D0B" w:rsidRDefault="00DD258E" w:rsidP="00DD258E">
            <w:pPr>
              <w:tabs>
                <w:tab w:val="right" w:pos="2862"/>
              </w:tabs>
              <w:spacing w:after="0" w:line="480" w:lineRule="auto"/>
              <w:ind w:right="-108"/>
              <w:rPr>
                <w:rFonts w:ascii="Times New Roman" w:hAnsi="Times New Roman"/>
                <w:sz w:val="24"/>
                <w:szCs w:val="24"/>
              </w:rPr>
            </w:pPr>
            <w:r>
              <w:rPr>
                <w:rFonts w:ascii="Times New Roman" w:hAnsi="Times New Roman"/>
                <w:sz w:val="24"/>
                <w:szCs w:val="24"/>
              </w:rPr>
              <w:t>Antesis</w:t>
            </w:r>
            <w:r>
              <w:rPr>
                <w:rFonts w:ascii="Times New Roman" w:hAnsi="Times New Roman"/>
                <w:sz w:val="24"/>
                <w:szCs w:val="24"/>
              </w:rPr>
              <w:tab/>
            </w:r>
          </w:p>
        </w:tc>
        <w:tc>
          <w:tcPr>
            <w:tcW w:w="1116" w:type="dxa"/>
            <w:tcBorders>
              <w:top w:val="single" w:sz="4" w:space="0" w:color="auto"/>
              <w:bottom w:val="single" w:sz="4" w:space="0" w:color="auto"/>
            </w:tcBorders>
            <w:shd w:val="clear" w:color="auto" w:fill="auto"/>
          </w:tcPr>
          <w:p w14:paraId="4CB1D99A"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Satuan panas</w:t>
            </w:r>
            <w:r>
              <w:rPr>
                <w:rFonts w:ascii="Times New Roman" w:hAnsi="Times New Roman"/>
                <w:sz w:val="24"/>
                <w:szCs w:val="24"/>
              </w:rPr>
              <w:t xml:space="preserve"> </w:t>
            </w:r>
            <w:r w:rsidRPr="000E427B">
              <w:rPr>
                <w:rFonts w:ascii="Times New Roman" w:hAnsi="Times New Roman"/>
                <w:i/>
                <w:sz w:val="24"/>
                <w:szCs w:val="24"/>
              </w:rPr>
              <w:t xml:space="preserve"> </w:t>
            </w:r>
            <w:r w:rsidRPr="000E427B">
              <w:rPr>
                <w:rFonts w:ascii="Times New Roman" w:hAnsi="Times New Roman"/>
                <w:sz w:val="24"/>
                <w:szCs w:val="24"/>
                <w:lang w:eastAsia="id-ID"/>
              </w:rPr>
              <w:t>(°C hari)</w:t>
            </w:r>
          </w:p>
        </w:tc>
        <w:tc>
          <w:tcPr>
            <w:tcW w:w="1260" w:type="dxa"/>
            <w:tcBorders>
              <w:top w:val="single" w:sz="4" w:space="0" w:color="auto"/>
              <w:bottom w:val="single" w:sz="4" w:space="0" w:color="auto"/>
            </w:tcBorders>
          </w:tcPr>
          <w:p w14:paraId="5DF5BDEA" w14:textId="77777777" w:rsidR="00DD258E" w:rsidRPr="000E427B"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Intensitas cahaya (l</w:t>
            </w:r>
            <w:r w:rsidRPr="000E427B">
              <w:rPr>
                <w:rFonts w:ascii="Times New Roman" w:hAnsi="Times New Roman"/>
                <w:sz w:val="24"/>
                <w:szCs w:val="24"/>
              </w:rPr>
              <w:t>x)</w:t>
            </w:r>
          </w:p>
        </w:tc>
        <w:tc>
          <w:tcPr>
            <w:tcW w:w="1238" w:type="dxa"/>
            <w:tcBorders>
              <w:top w:val="single" w:sz="4" w:space="0" w:color="auto"/>
              <w:bottom w:val="single" w:sz="4" w:space="0" w:color="auto"/>
            </w:tcBorders>
            <w:shd w:val="clear" w:color="auto" w:fill="auto"/>
          </w:tcPr>
          <w:p w14:paraId="3783AA1A"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Jumlah hari panen (</w:t>
            </w:r>
            <w:r>
              <w:rPr>
                <w:rFonts w:ascii="Times New Roman" w:hAnsi="Times New Roman"/>
                <w:sz w:val="24"/>
                <w:szCs w:val="24"/>
              </w:rPr>
              <w:t>HSA</w:t>
            </w:r>
            <w:r w:rsidRPr="000E427B">
              <w:rPr>
                <w:rFonts w:ascii="Times New Roman" w:hAnsi="Times New Roman"/>
                <w:sz w:val="24"/>
                <w:szCs w:val="24"/>
              </w:rPr>
              <w:t>)</w:t>
            </w:r>
          </w:p>
        </w:tc>
        <w:tc>
          <w:tcPr>
            <w:tcW w:w="1089" w:type="dxa"/>
            <w:tcBorders>
              <w:top w:val="single" w:sz="4" w:space="0" w:color="auto"/>
              <w:bottom w:val="single" w:sz="4" w:space="0" w:color="auto"/>
            </w:tcBorders>
          </w:tcPr>
          <w:p w14:paraId="51217718"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Buah per sisir (buah)</w:t>
            </w:r>
          </w:p>
        </w:tc>
        <w:tc>
          <w:tcPr>
            <w:tcW w:w="949" w:type="dxa"/>
            <w:tcBorders>
              <w:top w:val="single" w:sz="4" w:space="0" w:color="auto"/>
              <w:bottom w:val="single" w:sz="4" w:space="0" w:color="auto"/>
            </w:tcBorders>
          </w:tcPr>
          <w:p w14:paraId="0BE2B0C8"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Bobot sisir (kg)</w:t>
            </w:r>
          </w:p>
        </w:tc>
        <w:tc>
          <w:tcPr>
            <w:tcW w:w="1116" w:type="dxa"/>
            <w:tcBorders>
              <w:top w:val="single" w:sz="4" w:space="0" w:color="auto"/>
              <w:bottom w:val="single" w:sz="4" w:space="0" w:color="auto"/>
            </w:tcBorders>
          </w:tcPr>
          <w:p w14:paraId="12A4B310"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Bobot per buah (g)</w:t>
            </w:r>
          </w:p>
        </w:tc>
      </w:tr>
      <w:tr w:rsidR="00DD258E" w:rsidRPr="000E427B" w14:paraId="42E32AC1" w14:textId="77777777" w:rsidTr="00F473C1">
        <w:trPr>
          <w:trHeight w:val="288"/>
          <w:jc w:val="center"/>
        </w:trPr>
        <w:tc>
          <w:tcPr>
            <w:tcW w:w="3132" w:type="dxa"/>
            <w:tcBorders>
              <w:top w:val="single" w:sz="4" w:space="0" w:color="auto"/>
            </w:tcBorders>
            <w:shd w:val="clear" w:color="auto" w:fill="auto"/>
          </w:tcPr>
          <w:p w14:paraId="77E0D01C" w14:textId="77777777" w:rsidR="00DD258E" w:rsidRPr="008465E8" w:rsidRDefault="00DD258E" w:rsidP="00DD258E">
            <w:pPr>
              <w:spacing w:after="0" w:line="480" w:lineRule="auto"/>
              <w:ind w:right="-108"/>
              <w:rPr>
                <w:rFonts w:ascii="Times New Roman" w:hAnsi="Times New Roman"/>
                <w:sz w:val="24"/>
                <w:szCs w:val="24"/>
              </w:rPr>
            </w:pPr>
            <w:r w:rsidRPr="000E427B">
              <w:rPr>
                <w:rFonts w:ascii="Times New Roman" w:hAnsi="Times New Roman"/>
                <w:sz w:val="24"/>
                <w:szCs w:val="24"/>
              </w:rPr>
              <w:t>Minggu ke-1</w:t>
            </w:r>
            <w:r>
              <w:rPr>
                <w:rFonts w:ascii="Times New Roman" w:hAnsi="Times New Roman"/>
                <w:sz w:val="24"/>
                <w:szCs w:val="24"/>
              </w:rPr>
              <w:t xml:space="preserve"> (28/11/2017)</w:t>
            </w:r>
          </w:p>
        </w:tc>
        <w:tc>
          <w:tcPr>
            <w:tcW w:w="1116" w:type="dxa"/>
            <w:tcBorders>
              <w:top w:val="single" w:sz="4" w:space="0" w:color="auto"/>
            </w:tcBorders>
            <w:shd w:val="clear" w:color="auto" w:fill="auto"/>
          </w:tcPr>
          <w:p w14:paraId="069CB651"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655</w:t>
            </w:r>
          </w:p>
        </w:tc>
        <w:tc>
          <w:tcPr>
            <w:tcW w:w="1260" w:type="dxa"/>
            <w:tcBorders>
              <w:top w:val="single" w:sz="4" w:space="0" w:color="auto"/>
            </w:tcBorders>
          </w:tcPr>
          <w:p w14:paraId="450AE35E" w14:textId="77777777" w:rsidR="00DD258E" w:rsidRPr="00175A63"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79 043</w:t>
            </w:r>
          </w:p>
        </w:tc>
        <w:tc>
          <w:tcPr>
            <w:tcW w:w="1238" w:type="dxa"/>
            <w:tcBorders>
              <w:top w:val="single" w:sz="4" w:space="0" w:color="auto"/>
            </w:tcBorders>
            <w:shd w:val="clear" w:color="auto" w:fill="auto"/>
          </w:tcPr>
          <w:p w14:paraId="4DC171DA"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43</w:t>
            </w:r>
          </w:p>
        </w:tc>
        <w:tc>
          <w:tcPr>
            <w:tcW w:w="1089" w:type="dxa"/>
            <w:tcBorders>
              <w:top w:val="single" w:sz="4" w:space="0" w:color="auto"/>
            </w:tcBorders>
          </w:tcPr>
          <w:p w14:paraId="113996D5" w14:textId="77777777" w:rsidR="00DD258E" w:rsidRPr="00941456"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22</w:t>
            </w:r>
          </w:p>
        </w:tc>
        <w:tc>
          <w:tcPr>
            <w:tcW w:w="949" w:type="dxa"/>
            <w:tcBorders>
              <w:top w:val="single" w:sz="4" w:space="0" w:color="auto"/>
            </w:tcBorders>
          </w:tcPr>
          <w:p w14:paraId="695C2CAA"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1.32</w:t>
            </w:r>
          </w:p>
        </w:tc>
        <w:tc>
          <w:tcPr>
            <w:tcW w:w="1116" w:type="dxa"/>
            <w:tcBorders>
              <w:top w:val="single" w:sz="4" w:space="0" w:color="auto"/>
            </w:tcBorders>
          </w:tcPr>
          <w:p w14:paraId="102A53F2" w14:textId="77777777" w:rsidR="00DD258E" w:rsidRPr="000E427B"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60.63</w:t>
            </w:r>
          </w:p>
        </w:tc>
      </w:tr>
      <w:tr w:rsidR="00DD258E" w:rsidRPr="000E427B" w14:paraId="01295DF6" w14:textId="77777777" w:rsidTr="00F473C1">
        <w:trPr>
          <w:trHeight w:val="288"/>
          <w:jc w:val="center"/>
        </w:trPr>
        <w:tc>
          <w:tcPr>
            <w:tcW w:w="3132" w:type="dxa"/>
            <w:shd w:val="clear" w:color="auto" w:fill="auto"/>
          </w:tcPr>
          <w:p w14:paraId="1FEBFEAA" w14:textId="77777777" w:rsidR="00DD258E" w:rsidRPr="008465E8" w:rsidRDefault="00DD258E" w:rsidP="00DD258E">
            <w:pPr>
              <w:spacing w:after="0" w:line="480" w:lineRule="auto"/>
              <w:ind w:right="-108"/>
              <w:rPr>
                <w:rFonts w:ascii="Times New Roman" w:hAnsi="Times New Roman"/>
                <w:sz w:val="24"/>
                <w:szCs w:val="24"/>
              </w:rPr>
            </w:pPr>
            <w:r w:rsidRPr="000E427B">
              <w:rPr>
                <w:rFonts w:ascii="Times New Roman" w:hAnsi="Times New Roman"/>
                <w:sz w:val="24"/>
                <w:szCs w:val="24"/>
              </w:rPr>
              <w:t>Minggu ke-2</w:t>
            </w:r>
            <w:r>
              <w:rPr>
                <w:rFonts w:ascii="Times New Roman" w:hAnsi="Times New Roman"/>
                <w:sz w:val="24"/>
                <w:szCs w:val="24"/>
              </w:rPr>
              <w:t xml:space="preserve"> (03/12/2017)</w:t>
            </w:r>
          </w:p>
        </w:tc>
        <w:tc>
          <w:tcPr>
            <w:tcW w:w="1116" w:type="dxa"/>
            <w:shd w:val="clear" w:color="auto" w:fill="auto"/>
          </w:tcPr>
          <w:p w14:paraId="3B957D59"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653</w:t>
            </w:r>
          </w:p>
        </w:tc>
        <w:tc>
          <w:tcPr>
            <w:tcW w:w="1260" w:type="dxa"/>
          </w:tcPr>
          <w:p w14:paraId="70F6A502" w14:textId="77777777" w:rsidR="00DD258E" w:rsidRPr="00175A63"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83 297</w:t>
            </w:r>
          </w:p>
        </w:tc>
        <w:tc>
          <w:tcPr>
            <w:tcW w:w="1238" w:type="dxa"/>
            <w:shd w:val="clear" w:color="auto" w:fill="auto"/>
          </w:tcPr>
          <w:p w14:paraId="41252A39"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39</w:t>
            </w:r>
          </w:p>
        </w:tc>
        <w:tc>
          <w:tcPr>
            <w:tcW w:w="1089" w:type="dxa"/>
          </w:tcPr>
          <w:p w14:paraId="49D1A725" w14:textId="77777777" w:rsidR="00DD258E" w:rsidRPr="00941456"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19</w:t>
            </w:r>
          </w:p>
        </w:tc>
        <w:tc>
          <w:tcPr>
            <w:tcW w:w="949" w:type="dxa"/>
          </w:tcPr>
          <w:p w14:paraId="0B061980"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0.99</w:t>
            </w:r>
          </w:p>
        </w:tc>
        <w:tc>
          <w:tcPr>
            <w:tcW w:w="1116" w:type="dxa"/>
          </w:tcPr>
          <w:p w14:paraId="040CFBED"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51.47</w:t>
            </w:r>
          </w:p>
        </w:tc>
      </w:tr>
      <w:tr w:rsidR="00DD258E" w:rsidRPr="000E427B" w14:paraId="0552A233" w14:textId="77777777" w:rsidTr="00F473C1">
        <w:trPr>
          <w:trHeight w:val="288"/>
          <w:jc w:val="center"/>
        </w:trPr>
        <w:tc>
          <w:tcPr>
            <w:tcW w:w="3132" w:type="dxa"/>
            <w:shd w:val="clear" w:color="auto" w:fill="auto"/>
          </w:tcPr>
          <w:p w14:paraId="2B0655F3" w14:textId="77777777" w:rsidR="00DD258E" w:rsidRPr="008465E8" w:rsidRDefault="00DD258E" w:rsidP="00DD258E">
            <w:pPr>
              <w:spacing w:after="0" w:line="480" w:lineRule="auto"/>
              <w:ind w:right="-108"/>
              <w:rPr>
                <w:rFonts w:ascii="Times New Roman" w:hAnsi="Times New Roman"/>
                <w:sz w:val="24"/>
                <w:szCs w:val="24"/>
              </w:rPr>
            </w:pPr>
            <w:r w:rsidRPr="000E427B">
              <w:rPr>
                <w:rFonts w:ascii="Times New Roman" w:hAnsi="Times New Roman"/>
                <w:sz w:val="24"/>
                <w:szCs w:val="24"/>
              </w:rPr>
              <w:t>Minggu ke-3</w:t>
            </w:r>
            <w:r>
              <w:rPr>
                <w:rFonts w:ascii="Times New Roman" w:hAnsi="Times New Roman"/>
                <w:sz w:val="24"/>
                <w:szCs w:val="24"/>
              </w:rPr>
              <w:t xml:space="preserve"> (09/12/2017)</w:t>
            </w:r>
          </w:p>
        </w:tc>
        <w:tc>
          <w:tcPr>
            <w:tcW w:w="1116" w:type="dxa"/>
            <w:shd w:val="clear" w:color="auto" w:fill="auto"/>
          </w:tcPr>
          <w:p w14:paraId="2D1C0BDE" w14:textId="77777777" w:rsidR="00DD258E" w:rsidRPr="00043B64"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6</w:t>
            </w:r>
            <w:r w:rsidRPr="00043B64">
              <w:rPr>
                <w:rFonts w:ascii="Times New Roman" w:hAnsi="Times New Roman"/>
                <w:sz w:val="24"/>
                <w:szCs w:val="24"/>
              </w:rPr>
              <w:t>60</w:t>
            </w:r>
          </w:p>
        </w:tc>
        <w:tc>
          <w:tcPr>
            <w:tcW w:w="1260" w:type="dxa"/>
          </w:tcPr>
          <w:p w14:paraId="280018A8" w14:textId="77777777" w:rsidR="00DD258E" w:rsidRPr="00175A63"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82 077</w:t>
            </w:r>
          </w:p>
        </w:tc>
        <w:tc>
          <w:tcPr>
            <w:tcW w:w="1238" w:type="dxa"/>
            <w:shd w:val="clear" w:color="auto" w:fill="auto"/>
          </w:tcPr>
          <w:p w14:paraId="26BEAE6D"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39</w:t>
            </w:r>
          </w:p>
        </w:tc>
        <w:tc>
          <w:tcPr>
            <w:tcW w:w="1089" w:type="dxa"/>
          </w:tcPr>
          <w:p w14:paraId="7C364F11" w14:textId="77777777" w:rsidR="00DD258E" w:rsidRPr="00941456"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18</w:t>
            </w:r>
          </w:p>
        </w:tc>
        <w:tc>
          <w:tcPr>
            <w:tcW w:w="949" w:type="dxa"/>
          </w:tcPr>
          <w:p w14:paraId="4A8441F6"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0.86</w:t>
            </w:r>
          </w:p>
        </w:tc>
        <w:tc>
          <w:tcPr>
            <w:tcW w:w="1116" w:type="dxa"/>
          </w:tcPr>
          <w:p w14:paraId="4EE3697C" w14:textId="77777777" w:rsidR="00DD258E" w:rsidRPr="000E427B"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46.01</w:t>
            </w:r>
          </w:p>
        </w:tc>
      </w:tr>
      <w:tr w:rsidR="00DD258E" w:rsidRPr="000E427B" w14:paraId="07FBC193" w14:textId="77777777" w:rsidTr="00F473C1">
        <w:trPr>
          <w:trHeight w:val="288"/>
          <w:jc w:val="center"/>
        </w:trPr>
        <w:tc>
          <w:tcPr>
            <w:tcW w:w="3132" w:type="dxa"/>
            <w:shd w:val="clear" w:color="auto" w:fill="auto"/>
          </w:tcPr>
          <w:p w14:paraId="4E25446F" w14:textId="77777777" w:rsidR="00DD258E" w:rsidRPr="008465E8" w:rsidRDefault="00DD258E" w:rsidP="00DD258E">
            <w:pPr>
              <w:spacing w:after="0" w:line="480" w:lineRule="auto"/>
              <w:ind w:right="-108"/>
              <w:rPr>
                <w:rFonts w:ascii="Times New Roman" w:hAnsi="Times New Roman"/>
                <w:sz w:val="24"/>
                <w:szCs w:val="24"/>
              </w:rPr>
            </w:pPr>
            <w:r w:rsidRPr="000E427B">
              <w:rPr>
                <w:rFonts w:ascii="Times New Roman" w:hAnsi="Times New Roman"/>
                <w:sz w:val="24"/>
                <w:szCs w:val="24"/>
              </w:rPr>
              <w:t xml:space="preserve">Minggu ke-4 </w:t>
            </w:r>
            <w:r>
              <w:rPr>
                <w:rFonts w:ascii="Times New Roman" w:hAnsi="Times New Roman"/>
                <w:sz w:val="24"/>
                <w:szCs w:val="24"/>
              </w:rPr>
              <w:t>(17/12/2017)</w:t>
            </w:r>
          </w:p>
        </w:tc>
        <w:tc>
          <w:tcPr>
            <w:tcW w:w="1116" w:type="dxa"/>
            <w:shd w:val="clear" w:color="auto" w:fill="auto"/>
          </w:tcPr>
          <w:p w14:paraId="06BF423A"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663</w:t>
            </w:r>
          </w:p>
        </w:tc>
        <w:tc>
          <w:tcPr>
            <w:tcW w:w="1260" w:type="dxa"/>
          </w:tcPr>
          <w:p w14:paraId="725C4DC2"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82 773</w:t>
            </w:r>
          </w:p>
        </w:tc>
        <w:tc>
          <w:tcPr>
            <w:tcW w:w="1238" w:type="dxa"/>
            <w:shd w:val="clear" w:color="auto" w:fill="auto"/>
          </w:tcPr>
          <w:p w14:paraId="5A200F80"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41</w:t>
            </w:r>
          </w:p>
        </w:tc>
        <w:tc>
          <w:tcPr>
            <w:tcW w:w="1089" w:type="dxa"/>
          </w:tcPr>
          <w:p w14:paraId="1AFF7D4A" w14:textId="77777777" w:rsidR="00DD258E" w:rsidRPr="00941456"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20</w:t>
            </w:r>
          </w:p>
        </w:tc>
        <w:tc>
          <w:tcPr>
            <w:tcW w:w="949" w:type="dxa"/>
          </w:tcPr>
          <w:p w14:paraId="567646EA"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1.01</w:t>
            </w:r>
          </w:p>
        </w:tc>
        <w:tc>
          <w:tcPr>
            <w:tcW w:w="1116" w:type="dxa"/>
          </w:tcPr>
          <w:p w14:paraId="128B6058" w14:textId="77777777" w:rsidR="00DD258E" w:rsidRPr="000E427B"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51.02</w:t>
            </w:r>
          </w:p>
        </w:tc>
      </w:tr>
      <w:tr w:rsidR="00DD258E" w:rsidRPr="000E427B" w14:paraId="3FD86E2D" w14:textId="77777777" w:rsidTr="00F473C1">
        <w:trPr>
          <w:trHeight w:val="288"/>
          <w:jc w:val="center"/>
        </w:trPr>
        <w:tc>
          <w:tcPr>
            <w:tcW w:w="3132" w:type="dxa"/>
            <w:shd w:val="clear" w:color="auto" w:fill="auto"/>
          </w:tcPr>
          <w:p w14:paraId="603DE151" w14:textId="77777777" w:rsidR="00DD258E" w:rsidRPr="008465E8" w:rsidRDefault="00DD258E" w:rsidP="00DD258E">
            <w:pPr>
              <w:spacing w:after="0" w:line="480" w:lineRule="auto"/>
              <w:ind w:right="-108"/>
              <w:rPr>
                <w:rFonts w:ascii="Times New Roman" w:hAnsi="Times New Roman"/>
                <w:sz w:val="24"/>
                <w:szCs w:val="24"/>
              </w:rPr>
            </w:pPr>
            <w:r w:rsidRPr="000E427B">
              <w:rPr>
                <w:rFonts w:ascii="Times New Roman" w:hAnsi="Times New Roman"/>
                <w:sz w:val="24"/>
                <w:szCs w:val="24"/>
              </w:rPr>
              <w:t>Minggu ke-5</w:t>
            </w:r>
            <w:r>
              <w:rPr>
                <w:rFonts w:ascii="Times New Roman" w:hAnsi="Times New Roman"/>
                <w:sz w:val="24"/>
                <w:szCs w:val="24"/>
              </w:rPr>
              <w:t xml:space="preserve"> (26/12/2017)</w:t>
            </w:r>
          </w:p>
        </w:tc>
        <w:tc>
          <w:tcPr>
            <w:tcW w:w="1116" w:type="dxa"/>
            <w:shd w:val="clear" w:color="auto" w:fill="auto"/>
          </w:tcPr>
          <w:p w14:paraId="40F9D41E"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667</w:t>
            </w:r>
          </w:p>
        </w:tc>
        <w:tc>
          <w:tcPr>
            <w:tcW w:w="1260" w:type="dxa"/>
          </w:tcPr>
          <w:p w14:paraId="4B4B47C2" w14:textId="77777777" w:rsidR="00DD258E" w:rsidRPr="00175A63"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82 452</w:t>
            </w:r>
          </w:p>
        </w:tc>
        <w:tc>
          <w:tcPr>
            <w:tcW w:w="1238" w:type="dxa"/>
            <w:shd w:val="clear" w:color="auto" w:fill="auto"/>
          </w:tcPr>
          <w:p w14:paraId="220CB48C"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41</w:t>
            </w:r>
          </w:p>
        </w:tc>
        <w:tc>
          <w:tcPr>
            <w:tcW w:w="1089" w:type="dxa"/>
          </w:tcPr>
          <w:p w14:paraId="5C7714E2" w14:textId="77777777" w:rsidR="00DD258E" w:rsidRPr="00941456"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20</w:t>
            </w:r>
          </w:p>
        </w:tc>
        <w:tc>
          <w:tcPr>
            <w:tcW w:w="949" w:type="dxa"/>
          </w:tcPr>
          <w:p w14:paraId="5F68FA84"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1.00</w:t>
            </w:r>
          </w:p>
        </w:tc>
        <w:tc>
          <w:tcPr>
            <w:tcW w:w="1116" w:type="dxa"/>
          </w:tcPr>
          <w:p w14:paraId="595F80AE" w14:textId="77777777" w:rsidR="00DD258E" w:rsidRPr="000E427B"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50.61</w:t>
            </w:r>
          </w:p>
        </w:tc>
      </w:tr>
      <w:tr w:rsidR="00DD258E" w:rsidRPr="000E427B" w14:paraId="1B20C8A5" w14:textId="77777777" w:rsidTr="00F473C1">
        <w:trPr>
          <w:trHeight w:val="288"/>
          <w:jc w:val="center"/>
        </w:trPr>
        <w:tc>
          <w:tcPr>
            <w:tcW w:w="3132" w:type="dxa"/>
            <w:shd w:val="clear" w:color="auto" w:fill="auto"/>
          </w:tcPr>
          <w:p w14:paraId="6D077B74" w14:textId="77777777" w:rsidR="00DD258E" w:rsidRPr="008465E8" w:rsidRDefault="00DD258E" w:rsidP="00DD258E">
            <w:pPr>
              <w:spacing w:after="0" w:line="480" w:lineRule="auto"/>
              <w:ind w:right="-108"/>
              <w:rPr>
                <w:rFonts w:ascii="Times New Roman" w:hAnsi="Times New Roman"/>
                <w:sz w:val="24"/>
                <w:szCs w:val="24"/>
              </w:rPr>
            </w:pPr>
            <w:r w:rsidRPr="000E427B">
              <w:rPr>
                <w:rFonts w:ascii="Times New Roman" w:hAnsi="Times New Roman"/>
                <w:sz w:val="24"/>
                <w:szCs w:val="24"/>
              </w:rPr>
              <w:t>Minggu ke-6</w:t>
            </w:r>
            <w:r>
              <w:rPr>
                <w:rFonts w:ascii="Times New Roman" w:hAnsi="Times New Roman"/>
                <w:sz w:val="24"/>
                <w:szCs w:val="24"/>
              </w:rPr>
              <w:t xml:space="preserve"> (02/01/2018)</w:t>
            </w:r>
          </w:p>
        </w:tc>
        <w:tc>
          <w:tcPr>
            <w:tcW w:w="1116" w:type="dxa"/>
            <w:shd w:val="clear" w:color="auto" w:fill="auto"/>
          </w:tcPr>
          <w:p w14:paraId="5317F971"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660</w:t>
            </w:r>
          </w:p>
        </w:tc>
        <w:tc>
          <w:tcPr>
            <w:tcW w:w="1260" w:type="dxa"/>
          </w:tcPr>
          <w:p w14:paraId="59C937E5" w14:textId="77777777" w:rsidR="00DD258E" w:rsidRPr="00175A63"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81 997</w:t>
            </w:r>
          </w:p>
        </w:tc>
        <w:tc>
          <w:tcPr>
            <w:tcW w:w="1238" w:type="dxa"/>
            <w:shd w:val="clear" w:color="auto" w:fill="auto"/>
          </w:tcPr>
          <w:p w14:paraId="17722FD9"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41</w:t>
            </w:r>
          </w:p>
        </w:tc>
        <w:tc>
          <w:tcPr>
            <w:tcW w:w="1089" w:type="dxa"/>
          </w:tcPr>
          <w:p w14:paraId="12A261A4" w14:textId="77777777" w:rsidR="00DD258E" w:rsidRPr="00941456"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19</w:t>
            </w:r>
          </w:p>
        </w:tc>
        <w:tc>
          <w:tcPr>
            <w:tcW w:w="949" w:type="dxa"/>
          </w:tcPr>
          <w:p w14:paraId="7A8880D4"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0.99</w:t>
            </w:r>
          </w:p>
        </w:tc>
        <w:tc>
          <w:tcPr>
            <w:tcW w:w="1116" w:type="dxa"/>
          </w:tcPr>
          <w:p w14:paraId="61C34451"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50.30</w:t>
            </w:r>
          </w:p>
        </w:tc>
      </w:tr>
      <w:tr w:rsidR="00DD258E" w:rsidRPr="000E427B" w14:paraId="210A90FC" w14:textId="77777777" w:rsidTr="00F473C1">
        <w:trPr>
          <w:trHeight w:val="288"/>
          <w:jc w:val="center"/>
        </w:trPr>
        <w:tc>
          <w:tcPr>
            <w:tcW w:w="3132" w:type="dxa"/>
            <w:shd w:val="clear" w:color="auto" w:fill="auto"/>
          </w:tcPr>
          <w:p w14:paraId="53BE2706" w14:textId="77777777" w:rsidR="00DD258E" w:rsidRPr="008465E8" w:rsidRDefault="00DD258E" w:rsidP="00DD258E">
            <w:pPr>
              <w:spacing w:after="0" w:line="480" w:lineRule="auto"/>
              <w:ind w:right="-108"/>
              <w:rPr>
                <w:rFonts w:ascii="Times New Roman" w:hAnsi="Times New Roman"/>
                <w:sz w:val="24"/>
                <w:szCs w:val="24"/>
              </w:rPr>
            </w:pPr>
            <w:r w:rsidRPr="000E427B">
              <w:rPr>
                <w:rFonts w:ascii="Times New Roman" w:hAnsi="Times New Roman"/>
                <w:sz w:val="24"/>
                <w:szCs w:val="24"/>
              </w:rPr>
              <w:t>Minggu ke-7</w:t>
            </w:r>
            <w:r>
              <w:rPr>
                <w:rFonts w:ascii="Times New Roman" w:hAnsi="Times New Roman"/>
                <w:sz w:val="24"/>
                <w:szCs w:val="24"/>
              </w:rPr>
              <w:t xml:space="preserve"> (08/01/2018)</w:t>
            </w:r>
          </w:p>
        </w:tc>
        <w:tc>
          <w:tcPr>
            <w:tcW w:w="1116" w:type="dxa"/>
            <w:shd w:val="clear" w:color="auto" w:fill="auto"/>
          </w:tcPr>
          <w:p w14:paraId="40EBFD27"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656</w:t>
            </w:r>
          </w:p>
        </w:tc>
        <w:tc>
          <w:tcPr>
            <w:tcW w:w="1260" w:type="dxa"/>
          </w:tcPr>
          <w:p w14:paraId="385B9131"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82 849</w:t>
            </w:r>
          </w:p>
        </w:tc>
        <w:tc>
          <w:tcPr>
            <w:tcW w:w="1238" w:type="dxa"/>
            <w:shd w:val="clear" w:color="auto" w:fill="auto"/>
          </w:tcPr>
          <w:p w14:paraId="2BDDDE57"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41</w:t>
            </w:r>
          </w:p>
        </w:tc>
        <w:tc>
          <w:tcPr>
            <w:tcW w:w="1089" w:type="dxa"/>
          </w:tcPr>
          <w:p w14:paraId="79A78BC4" w14:textId="77777777" w:rsidR="00DD258E" w:rsidRPr="00941456"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21</w:t>
            </w:r>
          </w:p>
        </w:tc>
        <w:tc>
          <w:tcPr>
            <w:tcW w:w="949" w:type="dxa"/>
          </w:tcPr>
          <w:p w14:paraId="2BA9C814"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1.09</w:t>
            </w:r>
          </w:p>
        </w:tc>
        <w:tc>
          <w:tcPr>
            <w:tcW w:w="1116" w:type="dxa"/>
          </w:tcPr>
          <w:p w14:paraId="2B6D7412"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52.99</w:t>
            </w:r>
          </w:p>
        </w:tc>
      </w:tr>
      <w:tr w:rsidR="00DD258E" w:rsidRPr="000E427B" w14:paraId="6B426C23" w14:textId="77777777" w:rsidTr="00F473C1">
        <w:trPr>
          <w:trHeight w:val="288"/>
          <w:jc w:val="center"/>
        </w:trPr>
        <w:tc>
          <w:tcPr>
            <w:tcW w:w="3132" w:type="dxa"/>
            <w:shd w:val="clear" w:color="auto" w:fill="auto"/>
          </w:tcPr>
          <w:p w14:paraId="2D68E119" w14:textId="77777777" w:rsidR="00DD258E" w:rsidRPr="008465E8" w:rsidRDefault="00DD258E" w:rsidP="00DD258E">
            <w:pPr>
              <w:spacing w:after="0" w:line="480" w:lineRule="auto"/>
              <w:ind w:right="-108"/>
              <w:rPr>
                <w:rFonts w:ascii="Times New Roman" w:hAnsi="Times New Roman"/>
                <w:sz w:val="24"/>
                <w:szCs w:val="24"/>
              </w:rPr>
            </w:pPr>
            <w:r w:rsidRPr="000E427B">
              <w:rPr>
                <w:rFonts w:ascii="Times New Roman" w:hAnsi="Times New Roman"/>
                <w:sz w:val="24"/>
                <w:szCs w:val="24"/>
              </w:rPr>
              <w:t>Minggu ke-8</w:t>
            </w:r>
            <w:r>
              <w:rPr>
                <w:rFonts w:ascii="Times New Roman" w:hAnsi="Times New Roman"/>
                <w:sz w:val="24"/>
                <w:szCs w:val="24"/>
              </w:rPr>
              <w:t xml:space="preserve"> (16/01/2018)</w:t>
            </w:r>
          </w:p>
        </w:tc>
        <w:tc>
          <w:tcPr>
            <w:tcW w:w="1116" w:type="dxa"/>
            <w:shd w:val="clear" w:color="auto" w:fill="auto"/>
          </w:tcPr>
          <w:p w14:paraId="2B9055D9"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656</w:t>
            </w:r>
          </w:p>
        </w:tc>
        <w:tc>
          <w:tcPr>
            <w:tcW w:w="1260" w:type="dxa"/>
          </w:tcPr>
          <w:p w14:paraId="5B3A3089" w14:textId="77777777" w:rsidR="00DD258E" w:rsidRPr="00175A63"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85 451</w:t>
            </w:r>
          </w:p>
        </w:tc>
        <w:tc>
          <w:tcPr>
            <w:tcW w:w="1238" w:type="dxa"/>
            <w:shd w:val="clear" w:color="auto" w:fill="auto"/>
          </w:tcPr>
          <w:p w14:paraId="6264D547"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40</w:t>
            </w:r>
          </w:p>
        </w:tc>
        <w:tc>
          <w:tcPr>
            <w:tcW w:w="1089" w:type="dxa"/>
          </w:tcPr>
          <w:p w14:paraId="5156F902" w14:textId="77777777" w:rsidR="00DD258E" w:rsidRPr="00941456"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20</w:t>
            </w:r>
          </w:p>
        </w:tc>
        <w:tc>
          <w:tcPr>
            <w:tcW w:w="949" w:type="dxa"/>
          </w:tcPr>
          <w:p w14:paraId="109B9101" w14:textId="77777777" w:rsidR="00DD258E" w:rsidRPr="000E427B" w:rsidRDefault="00DD258E" w:rsidP="00DD258E">
            <w:pPr>
              <w:spacing w:after="0" w:line="480" w:lineRule="auto"/>
              <w:contextualSpacing/>
              <w:jc w:val="center"/>
              <w:rPr>
                <w:rFonts w:ascii="Times New Roman" w:hAnsi="Times New Roman"/>
                <w:sz w:val="24"/>
                <w:szCs w:val="24"/>
              </w:rPr>
            </w:pPr>
            <w:r w:rsidRPr="000E427B">
              <w:rPr>
                <w:rFonts w:ascii="Times New Roman" w:hAnsi="Times New Roman"/>
                <w:sz w:val="24"/>
                <w:szCs w:val="24"/>
              </w:rPr>
              <w:t>1.01</w:t>
            </w:r>
          </w:p>
        </w:tc>
        <w:tc>
          <w:tcPr>
            <w:tcW w:w="1116" w:type="dxa"/>
          </w:tcPr>
          <w:p w14:paraId="3B168D95" w14:textId="77777777" w:rsidR="00DD258E" w:rsidRPr="000E427B" w:rsidRDefault="00DD258E" w:rsidP="00DD258E">
            <w:pPr>
              <w:spacing w:after="0" w:line="480" w:lineRule="auto"/>
              <w:contextualSpacing/>
              <w:jc w:val="center"/>
              <w:rPr>
                <w:rFonts w:ascii="Times New Roman" w:hAnsi="Times New Roman"/>
                <w:sz w:val="24"/>
                <w:szCs w:val="24"/>
              </w:rPr>
            </w:pPr>
            <w:r>
              <w:rPr>
                <w:rFonts w:ascii="Times New Roman" w:hAnsi="Times New Roman"/>
                <w:sz w:val="24"/>
                <w:szCs w:val="24"/>
              </w:rPr>
              <w:t>49.63</w:t>
            </w:r>
          </w:p>
        </w:tc>
      </w:tr>
    </w:tbl>
    <w:p w14:paraId="6E3B60D7" w14:textId="77777777" w:rsidR="00DD258E" w:rsidRDefault="00DD258E" w:rsidP="00DD258E">
      <w:pPr>
        <w:spacing w:after="0" w:line="480" w:lineRule="auto"/>
        <w:ind w:firstLine="567"/>
        <w:jc w:val="both"/>
        <w:rPr>
          <w:rFonts w:ascii="Times New Roman" w:hAnsi="Times New Roman"/>
          <w:sz w:val="24"/>
          <w:szCs w:val="24"/>
        </w:rPr>
      </w:pPr>
    </w:p>
    <w:p w14:paraId="76FF081F" w14:textId="77777777" w:rsidR="00DD258E" w:rsidRPr="002A4DBA" w:rsidRDefault="00DD258E" w:rsidP="00DD258E">
      <w:pPr>
        <w:spacing w:after="0" w:line="480" w:lineRule="auto"/>
        <w:ind w:firstLine="567"/>
        <w:jc w:val="both"/>
        <w:rPr>
          <w:rFonts w:ascii="Times New Roman" w:hAnsi="Times New Roman"/>
          <w:sz w:val="24"/>
          <w:szCs w:val="24"/>
        </w:rPr>
      </w:pPr>
      <w:r>
        <w:rPr>
          <w:rFonts w:ascii="Times New Roman" w:hAnsi="Times New Roman"/>
          <w:sz w:val="24"/>
          <w:szCs w:val="24"/>
        </w:rPr>
        <w:lastRenderedPageBreak/>
        <w:t>I</w:t>
      </w:r>
      <w:r w:rsidRPr="008E7EC9">
        <w:rPr>
          <w:rFonts w:ascii="Times New Roman" w:hAnsi="Times New Roman"/>
          <w:sz w:val="24"/>
          <w:szCs w:val="24"/>
        </w:rPr>
        <w:t>ntensitas cahaya</w:t>
      </w:r>
      <w:r w:rsidRPr="000B5FB6">
        <w:rPr>
          <w:rFonts w:ascii="Times New Roman" w:hAnsi="Times New Roman"/>
          <w:b/>
          <w:sz w:val="24"/>
          <w:szCs w:val="24"/>
        </w:rPr>
        <w:t xml:space="preserve"> </w:t>
      </w:r>
      <w:r w:rsidRPr="000B5FB6">
        <w:rPr>
          <w:rFonts w:ascii="Times New Roman" w:hAnsi="Times New Roman"/>
          <w:sz w:val="24"/>
          <w:szCs w:val="24"/>
        </w:rPr>
        <w:t>rata-rata</w:t>
      </w:r>
      <w:r>
        <w:rPr>
          <w:rFonts w:ascii="Times New Roman" w:hAnsi="Times New Roman"/>
          <w:sz w:val="24"/>
          <w:szCs w:val="24"/>
        </w:rPr>
        <w:t xml:space="preserve"> tertinggi sebesar 85 452</w:t>
      </w:r>
      <w:r w:rsidRPr="008E7EC9">
        <w:rPr>
          <w:rFonts w:ascii="Times New Roman" w:hAnsi="Times New Roman"/>
          <w:sz w:val="24"/>
          <w:szCs w:val="24"/>
        </w:rPr>
        <w:t xml:space="preserve"> lx terjadi pada minggu ke-8 dengan aku</w:t>
      </w:r>
      <w:r>
        <w:rPr>
          <w:rFonts w:ascii="Times New Roman" w:hAnsi="Times New Roman"/>
          <w:sz w:val="24"/>
          <w:szCs w:val="24"/>
        </w:rPr>
        <w:t xml:space="preserve">mulasi satuan panas sebesar 656 </w:t>
      </w:r>
      <w:r w:rsidRPr="000E427B">
        <w:rPr>
          <w:rFonts w:ascii="Times New Roman" w:hAnsi="Times New Roman"/>
          <w:sz w:val="24"/>
          <w:szCs w:val="24"/>
        </w:rPr>
        <w:t>°C hari</w:t>
      </w:r>
      <w:r w:rsidRPr="008E7EC9">
        <w:rPr>
          <w:rFonts w:ascii="Times New Roman" w:hAnsi="Times New Roman"/>
          <w:sz w:val="24"/>
          <w:szCs w:val="24"/>
        </w:rPr>
        <w:t xml:space="preserve"> dan jumlah hari panen sebesar 40 HSA. Kondisi cuaca pada minggu ke-8 cenderung lebih panas berkaitan dengan berakhirnya musim hujan yang terjadi pada akhir bulan Februari 2018. Perlakuan tagging minggu ke-4 hingga ke-7 menunjukkan jumlah hari panen yang sama yakni 41 HSA sedangkan jumlah akumulasi satuan panas dan rata-rata intensitas cahaya berbeda pada masing-masing waktu an</w:t>
      </w:r>
      <w:r>
        <w:rPr>
          <w:rFonts w:ascii="Times New Roman" w:hAnsi="Times New Roman"/>
          <w:sz w:val="24"/>
          <w:szCs w:val="24"/>
        </w:rPr>
        <w:t xml:space="preserve">tesis. Kondisi </w:t>
      </w:r>
      <w:r w:rsidRPr="008E7EC9">
        <w:rPr>
          <w:rFonts w:ascii="Times New Roman" w:hAnsi="Times New Roman"/>
          <w:sz w:val="24"/>
          <w:szCs w:val="24"/>
        </w:rPr>
        <w:t>tersebut diatas menunjukkan bahwa waktu antesis yang berbeda dapat menyebabkan akumulasi satuan panas, jumlah hari panen dan intensitas cahaya</w:t>
      </w:r>
      <w:r w:rsidRPr="000B5FB6">
        <w:rPr>
          <w:rFonts w:ascii="Times New Roman" w:hAnsi="Times New Roman"/>
          <w:sz w:val="24"/>
          <w:szCs w:val="24"/>
        </w:rPr>
        <w:t xml:space="preserve"> </w:t>
      </w:r>
      <w:r w:rsidRPr="008E7EC9">
        <w:rPr>
          <w:rFonts w:ascii="Times New Roman" w:hAnsi="Times New Roman"/>
          <w:sz w:val="24"/>
          <w:szCs w:val="24"/>
        </w:rPr>
        <w:t xml:space="preserve">rata-rata yang berbeda pada pisang Mas Kirana. Israeli </w:t>
      </w:r>
      <w:r w:rsidRPr="00A86CB3">
        <w:rPr>
          <w:rFonts w:ascii="Times New Roman" w:hAnsi="Times New Roman"/>
          <w:i/>
          <w:sz w:val="24"/>
          <w:szCs w:val="24"/>
        </w:rPr>
        <w:t>et al.</w:t>
      </w:r>
      <w:r w:rsidRPr="008E7EC9">
        <w:rPr>
          <w:rFonts w:ascii="Times New Roman" w:hAnsi="Times New Roman"/>
          <w:sz w:val="24"/>
          <w:szCs w:val="24"/>
        </w:rPr>
        <w:t xml:space="preserve"> (1995) menyatakan bahwa cahaya dapat menjadi faktor pembatas utama jika faktor pembatas lainnya terutama air dan unsur hara dalam kondisi optimum. Pengaruh kekurangan cahaya pada pisang Grand Nain ‘AAA’ adalah penurunan bobot per tandan, bobot per sisir dan bobot per buah.</w:t>
      </w:r>
      <w:r>
        <w:rPr>
          <w:rFonts w:ascii="Times New Roman" w:hAnsi="Times New Roman"/>
          <w:sz w:val="24"/>
          <w:szCs w:val="24"/>
        </w:rPr>
        <w:t xml:space="preserve"> Menurut Khaerunnisa (2017),</w:t>
      </w:r>
      <w:r w:rsidRPr="008E7EC9">
        <w:rPr>
          <w:rFonts w:ascii="Times New Roman" w:hAnsi="Times New Roman"/>
          <w:sz w:val="24"/>
          <w:szCs w:val="24"/>
        </w:rPr>
        <w:t xml:space="preserve"> </w:t>
      </w:r>
      <w:r>
        <w:rPr>
          <w:rFonts w:ascii="Times New Roman" w:hAnsi="Times New Roman"/>
          <w:sz w:val="24"/>
          <w:szCs w:val="24"/>
        </w:rPr>
        <w:t xml:space="preserve">perbedaan lokasi juga dapat menyebabkan perbedaan jumlah hari panen. Pisang Raja Bulu yang ditanam pada ketinggian 10 m dpl memiliki umur panen </w:t>
      </w:r>
      <w:r w:rsidRPr="00ED21A9">
        <w:rPr>
          <w:rFonts w:ascii="Times New Roman" w:hAnsi="Times New Roman"/>
          <w:sz w:val="24"/>
          <w:szCs w:val="24"/>
        </w:rPr>
        <w:t>16-20 hari lebih cepat dari buah pisang Raja Bulu yang ditanam pada ketinggian 900 m dpl.</w:t>
      </w:r>
    </w:p>
    <w:p w14:paraId="30E77C62" w14:textId="77777777" w:rsidR="00DD258E" w:rsidRDefault="00DD258E" w:rsidP="00DD258E">
      <w:pPr>
        <w:spacing w:after="0" w:line="480" w:lineRule="auto"/>
        <w:ind w:firstLine="540"/>
        <w:jc w:val="both"/>
        <w:rPr>
          <w:rFonts w:ascii="Times New Roman" w:hAnsi="Times New Roman"/>
          <w:sz w:val="24"/>
        </w:rPr>
      </w:pPr>
      <w:r w:rsidRPr="00085CC7">
        <w:rPr>
          <w:rFonts w:ascii="Times New Roman" w:hAnsi="Times New Roman"/>
          <w:sz w:val="24"/>
        </w:rPr>
        <w:t xml:space="preserve">Ukuran buah saat panen merupakan salah satu kriteria umum yang dapat digunakan untuk menentukan waktu panen. Ukuran buah juga menentukan apakah pisang tersebut layak dipasarkan atau tidak melalui proses </w:t>
      </w:r>
      <w:r>
        <w:rPr>
          <w:rFonts w:ascii="Times New Roman" w:hAnsi="Times New Roman"/>
          <w:i/>
          <w:sz w:val="24"/>
        </w:rPr>
        <w:t>gra</w:t>
      </w:r>
      <w:r w:rsidRPr="00C261E3">
        <w:rPr>
          <w:rFonts w:ascii="Times New Roman" w:hAnsi="Times New Roman"/>
          <w:i/>
          <w:sz w:val="24"/>
        </w:rPr>
        <w:t>ding</w:t>
      </w:r>
      <w:r w:rsidRPr="00085CC7">
        <w:rPr>
          <w:rFonts w:ascii="Times New Roman" w:hAnsi="Times New Roman"/>
          <w:sz w:val="24"/>
        </w:rPr>
        <w:t xml:space="preserve">. Kriteria utama dalam </w:t>
      </w:r>
      <w:r>
        <w:rPr>
          <w:rFonts w:ascii="Times New Roman" w:hAnsi="Times New Roman"/>
          <w:i/>
          <w:sz w:val="24"/>
        </w:rPr>
        <w:t>gra</w:t>
      </w:r>
      <w:r w:rsidRPr="00C261E3">
        <w:rPr>
          <w:rFonts w:ascii="Times New Roman" w:hAnsi="Times New Roman"/>
          <w:i/>
          <w:sz w:val="24"/>
        </w:rPr>
        <w:t>ding</w:t>
      </w:r>
      <w:r w:rsidRPr="00085CC7">
        <w:rPr>
          <w:rFonts w:ascii="Times New Roman" w:hAnsi="Times New Roman"/>
          <w:sz w:val="24"/>
        </w:rPr>
        <w:t xml:space="preserve"> pisang Mas Kirana adalah bobot per sisir. Hasil percobaan menunjukkan bahwa waktu antesis yang berbeda menggunakan akumulasi satuan panas </w:t>
      </w:r>
      <w:r>
        <w:rPr>
          <w:rFonts w:ascii="Times New Roman" w:hAnsi="Times New Roman"/>
          <w:sz w:val="24"/>
        </w:rPr>
        <w:t xml:space="preserve">minimum </w:t>
      </w:r>
      <w:r w:rsidRPr="00085CC7">
        <w:rPr>
          <w:rFonts w:ascii="Times New Roman" w:hAnsi="Times New Roman"/>
          <w:sz w:val="24"/>
        </w:rPr>
        <w:t>650</w:t>
      </w:r>
      <w:r>
        <w:rPr>
          <w:rFonts w:ascii="Times New Roman" w:hAnsi="Times New Roman"/>
          <w:sz w:val="24"/>
        </w:rPr>
        <w:t xml:space="preserve"> </w:t>
      </w:r>
      <w:r w:rsidRPr="00085CC7">
        <w:rPr>
          <w:rFonts w:ascii="Times New Roman" w:hAnsi="Times New Roman"/>
          <w:sz w:val="24"/>
        </w:rPr>
        <w:t xml:space="preserve">°C hari tidak berbeda nyata untuk bobot sisir, jumlah buah per sisir dan bobot per buah saat panen. Secara umum perbedaan waktu antesis tidak mempengaruhi ukuran buah saat panen. </w:t>
      </w:r>
    </w:p>
    <w:p w14:paraId="7531FEDA" w14:textId="3B9B7D77" w:rsidR="00626359" w:rsidRDefault="00DD258E" w:rsidP="00DD258E">
      <w:pPr>
        <w:spacing w:after="0" w:line="480" w:lineRule="auto"/>
        <w:ind w:firstLine="540"/>
        <w:jc w:val="both"/>
        <w:rPr>
          <w:rFonts w:ascii="Times New Roman" w:eastAsia="Times New Roman" w:hAnsi="Times New Roman" w:cs="Times New Roman"/>
          <w:color w:val="FF0000"/>
          <w:sz w:val="24"/>
          <w:szCs w:val="24"/>
        </w:rPr>
      </w:pPr>
      <w:r w:rsidRPr="00085CC7">
        <w:rPr>
          <w:rFonts w:ascii="Times New Roman" w:hAnsi="Times New Roman"/>
          <w:sz w:val="24"/>
        </w:rPr>
        <w:lastRenderedPageBreak/>
        <w:t xml:space="preserve">Bobot sisir rata-rata pada percobaan kali ini adalah sebesar 1.03 kg per sisir yang termasuk dalam kelas L berdasarkan penggolongan kelas pisang Mas Kirana (PTPNVIII 2014). Rata-rata jumlah buah per sisir adalah 20 buah per sisir dengan bobot per buah rata-rata adalah 51.58 g pada saat panen. Ukuran buah yang relatif sedang tersebut dikarenakan pada siklus panen saat ini tidak dilakukan pemupukan sesuai standar pengelolaan kebun pisang Parakansalak. Pemupukan yang tidak seimbang </w:t>
      </w:r>
      <w:r>
        <w:rPr>
          <w:rFonts w:ascii="Times New Roman" w:hAnsi="Times New Roman"/>
          <w:sz w:val="24"/>
        </w:rPr>
        <w:t xml:space="preserve">dapat </w:t>
      </w:r>
      <w:r w:rsidRPr="00085CC7">
        <w:rPr>
          <w:rFonts w:ascii="Times New Roman" w:hAnsi="Times New Roman"/>
          <w:sz w:val="24"/>
        </w:rPr>
        <w:t>menyebabkan pertumbuhan tanaman</w:t>
      </w:r>
      <w:r>
        <w:rPr>
          <w:rFonts w:ascii="Times New Roman" w:hAnsi="Times New Roman"/>
          <w:sz w:val="24"/>
        </w:rPr>
        <w:t xml:space="preserve"> dan perkembangan buah</w:t>
      </w:r>
      <w:r w:rsidRPr="00085CC7">
        <w:rPr>
          <w:rFonts w:ascii="Times New Roman" w:hAnsi="Times New Roman"/>
          <w:sz w:val="24"/>
        </w:rPr>
        <w:t xml:space="preserve"> yang rendah sehingga mempengaruhi hasil panen. Menurut Gowen (1995) pisang yang kekurangan nitrogen dapat menurunkan jumlah sisir per tandan, jumlah buah per sisir dan bobot buah pisang. Selain itu, kekurangan kalsium pada tanaman pisang akan menghasilkan buah pisang yang kurus dan tandan yang lemah sehingga tanaman mudah rebah.</w:t>
      </w:r>
      <w:r>
        <w:rPr>
          <w:rFonts w:ascii="Times New Roman" w:hAnsi="Times New Roman"/>
          <w:sz w:val="24"/>
        </w:rPr>
        <w:t xml:space="preserve"> Paul dan</w:t>
      </w:r>
      <w:r w:rsidRPr="00085CC7">
        <w:rPr>
          <w:rFonts w:ascii="Times New Roman" w:hAnsi="Times New Roman"/>
          <w:sz w:val="24"/>
        </w:rPr>
        <w:t xml:space="preserve"> Duarte </w:t>
      </w:r>
      <w:r>
        <w:rPr>
          <w:rFonts w:ascii="Times New Roman" w:hAnsi="Times New Roman"/>
          <w:sz w:val="24"/>
        </w:rPr>
        <w:t>(</w:t>
      </w:r>
      <w:r w:rsidRPr="00085CC7">
        <w:rPr>
          <w:rFonts w:ascii="Times New Roman" w:hAnsi="Times New Roman"/>
          <w:sz w:val="24"/>
        </w:rPr>
        <w:t>2011)</w:t>
      </w:r>
      <w:r>
        <w:rPr>
          <w:rFonts w:ascii="Times New Roman" w:hAnsi="Times New Roman"/>
          <w:sz w:val="24"/>
        </w:rPr>
        <w:t xml:space="preserve"> menyatakan bahwa p</w:t>
      </w:r>
      <w:r w:rsidRPr="00085CC7">
        <w:rPr>
          <w:rFonts w:ascii="Times New Roman" w:hAnsi="Times New Roman"/>
          <w:sz w:val="24"/>
        </w:rPr>
        <w:t>emupukan diperlukan baik pada tahap vegetatif maupun gener</w:t>
      </w:r>
      <w:r>
        <w:rPr>
          <w:rFonts w:ascii="Times New Roman" w:hAnsi="Times New Roman"/>
          <w:sz w:val="24"/>
        </w:rPr>
        <w:t>atif pada tanaman pisang</w:t>
      </w:r>
      <w:r w:rsidRPr="00085CC7">
        <w:rPr>
          <w:rFonts w:ascii="Times New Roman" w:hAnsi="Times New Roman"/>
          <w:sz w:val="24"/>
        </w:rPr>
        <w:t>.</w:t>
      </w:r>
      <w:r w:rsidR="002D3328">
        <w:rPr>
          <w:rFonts w:ascii="Times New Roman" w:eastAsia="Times New Roman" w:hAnsi="Times New Roman" w:cs="Times New Roman"/>
          <w:color w:val="FF0000"/>
          <w:sz w:val="24"/>
          <w:szCs w:val="24"/>
        </w:rPr>
        <w:t xml:space="preserve"> </w:t>
      </w:r>
    </w:p>
    <w:p w14:paraId="35503519" w14:textId="1D979298" w:rsidR="00DD258E" w:rsidRDefault="00DD258E" w:rsidP="00DD258E">
      <w:pPr>
        <w:spacing w:after="0" w:line="480" w:lineRule="auto"/>
        <w:jc w:val="both"/>
        <w:rPr>
          <w:rFonts w:ascii="Times New Roman" w:hAnsi="Times New Roman"/>
          <w:i/>
          <w:sz w:val="24"/>
          <w:lang w:val="en-US"/>
        </w:rPr>
      </w:pPr>
      <w:r>
        <w:rPr>
          <w:rFonts w:ascii="Times New Roman" w:hAnsi="Times New Roman"/>
          <w:i/>
          <w:sz w:val="24"/>
          <w:lang w:val="en-US"/>
        </w:rPr>
        <w:t>Respiration rate and shelf life of fruit</w:t>
      </w:r>
    </w:p>
    <w:p w14:paraId="385AFDE2" w14:textId="77777777" w:rsidR="00DD258E" w:rsidRDefault="00DD258E" w:rsidP="00DD258E">
      <w:pPr>
        <w:spacing w:after="0" w:line="480" w:lineRule="auto"/>
        <w:ind w:firstLine="540"/>
        <w:jc w:val="both"/>
        <w:rPr>
          <w:rFonts w:ascii="Times New Roman" w:hAnsi="Times New Roman"/>
          <w:sz w:val="24"/>
          <w:lang w:val="en-US"/>
        </w:rPr>
      </w:pPr>
      <w:r w:rsidRPr="00085CC7">
        <w:rPr>
          <w:rFonts w:ascii="Times New Roman" w:hAnsi="Times New Roman"/>
          <w:sz w:val="24"/>
        </w:rPr>
        <w:t xml:space="preserve">Laju respirasi merupakan salah satu indikator yang dapat digunakan untuk menentukan umur simpan buah pisang. Tabel </w:t>
      </w:r>
      <w:r>
        <w:rPr>
          <w:rFonts w:ascii="Times New Roman" w:hAnsi="Times New Roman"/>
          <w:sz w:val="24"/>
        </w:rPr>
        <w:t>2</w:t>
      </w:r>
      <w:r w:rsidRPr="00085CC7">
        <w:rPr>
          <w:rFonts w:ascii="Times New Roman" w:hAnsi="Times New Roman"/>
          <w:sz w:val="24"/>
        </w:rPr>
        <w:t xml:space="preserve"> </w:t>
      </w:r>
      <w:r>
        <w:rPr>
          <w:rFonts w:ascii="Times New Roman" w:hAnsi="Times New Roman"/>
          <w:sz w:val="24"/>
        </w:rPr>
        <w:t>menunjukkan</w:t>
      </w:r>
      <w:r w:rsidRPr="00085CC7">
        <w:rPr>
          <w:rFonts w:ascii="Times New Roman" w:hAnsi="Times New Roman"/>
          <w:sz w:val="24"/>
        </w:rPr>
        <w:t xml:space="preserve"> bahwa laju respirasi berbeda nyata</w:t>
      </w:r>
      <w:r>
        <w:rPr>
          <w:rFonts w:ascii="Times New Roman" w:hAnsi="Times New Roman"/>
          <w:sz w:val="24"/>
        </w:rPr>
        <w:t xml:space="preserve"> </w:t>
      </w:r>
      <w:r w:rsidRPr="00085CC7">
        <w:rPr>
          <w:rFonts w:ascii="Times New Roman" w:hAnsi="Times New Roman"/>
          <w:sz w:val="24"/>
        </w:rPr>
        <w:t xml:space="preserve">pada skala warna 4. </w:t>
      </w:r>
      <w:r>
        <w:rPr>
          <w:rFonts w:ascii="Times New Roman" w:hAnsi="Times New Roman"/>
          <w:sz w:val="24"/>
        </w:rPr>
        <w:t xml:space="preserve">Antesis minggu ke-7 memiliki </w:t>
      </w:r>
      <w:r w:rsidRPr="00085CC7">
        <w:rPr>
          <w:rFonts w:ascii="Times New Roman" w:hAnsi="Times New Roman"/>
          <w:sz w:val="24"/>
        </w:rPr>
        <w:t>laju respirasi tertinggi yakni 615.12 ml CO</w:t>
      </w:r>
      <w:r w:rsidRPr="00085CC7">
        <w:rPr>
          <w:rFonts w:ascii="Times New Roman" w:hAnsi="Times New Roman"/>
          <w:sz w:val="24"/>
          <w:vertAlign w:val="subscript"/>
        </w:rPr>
        <w:t>2</w:t>
      </w:r>
      <w:r w:rsidRPr="00085CC7">
        <w:rPr>
          <w:rFonts w:ascii="Times New Roman" w:hAnsi="Times New Roman"/>
          <w:sz w:val="24"/>
        </w:rPr>
        <w:t>/kg/jam dan terendah pada minggu ke-4 sebesar 206.57 ml CO</w:t>
      </w:r>
      <w:r w:rsidRPr="00085CC7">
        <w:rPr>
          <w:rFonts w:ascii="Times New Roman" w:hAnsi="Times New Roman"/>
          <w:sz w:val="24"/>
          <w:vertAlign w:val="subscript"/>
        </w:rPr>
        <w:t>2</w:t>
      </w:r>
      <w:r w:rsidRPr="00085CC7">
        <w:rPr>
          <w:rFonts w:ascii="Times New Roman" w:hAnsi="Times New Roman"/>
          <w:sz w:val="24"/>
        </w:rPr>
        <w:t xml:space="preserve">/kg/jam. Laju respirasi yang rendah pada minggu ke-4 menunjukkan bahwa kondisi buah </w:t>
      </w:r>
      <w:r>
        <w:rPr>
          <w:rFonts w:ascii="Times New Roman" w:hAnsi="Times New Roman"/>
          <w:sz w:val="24"/>
        </w:rPr>
        <w:t>pada skala warna tersebut</w:t>
      </w:r>
      <w:r w:rsidRPr="00085CC7">
        <w:rPr>
          <w:rFonts w:ascii="Times New Roman" w:hAnsi="Times New Roman"/>
          <w:sz w:val="24"/>
        </w:rPr>
        <w:t xml:space="preserve"> belum memasuki fase klimakterik. Sedangkan pada skala warna 5 keseluruhan buah pisang telah memasuki fase klimakterik ditandai dengan laju respirasi yang tidak berbeda nyata. </w:t>
      </w:r>
    </w:p>
    <w:p w14:paraId="744EDA8F" w14:textId="77777777" w:rsidR="00DD258E" w:rsidRDefault="00DD258E" w:rsidP="00DD258E">
      <w:pPr>
        <w:spacing w:after="0" w:line="480" w:lineRule="auto"/>
        <w:ind w:firstLine="540"/>
        <w:jc w:val="both"/>
        <w:rPr>
          <w:rFonts w:ascii="Times New Roman" w:hAnsi="Times New Roman"/>
          <w:sz w:val="24"/>
          <w:lang w:val="en-US"/>
        </w:rPr>
      </w:pPr>
    </w:p>
    <w:p w14:paraId="3F5855BF" w14:textId="77777777" w:rsidR="00DD258E" w:rsidRDefault="00DD258E" w:rsidP="00DD258E">
      <w:pPr>
        <w:spacing w:after="0" w:line="480" w:lineRule="auto"/>
        <w:ind w:firstLine="540"/>
        <w:jc w:val="both"/>
        <w:rPr>
          <w:rFonts w:ascii="Times New Roman" w:hAnsi="Times New Roman"/>
          <w:sz w:val="24"/>
          <w:lang w:val="en-US"/>
        </w:rPr>
      </w:pPr>
    </w:p>
    <w:p w14:paraId="3ADE62FE" w14:textId="77777777" w:rsidR="00DD258E" w:rsidRPr="00DD258E" w:rsidRDefault="00DD258E" w:rsidP="00DD258E">
      <w:pPr>
        <w:spacing w:after="0" w:line="480" w:lineRule="auto"/>
        <w:ind w:firstLine="540"/>
        <w:jc w:val="both"/>
        <w:rPr>
          <w:rFonts w:ascii="Times New Roman" w:hAnsi="Times New Roman"/>
          <w:sz w:val="24"/>
          <w:lang w:val="en-US"/>
        </w:rPr>
      </w:pPr>
    </w:p>
    <w:p w14:paraId="15CAA9DC" w14:textId="77777777" w:rsidR="00DD258E" w:rsidRPr="003953FF" w:rsidRDefault="00DD258E" w:rsidP="00DD258E">
      <w:pPr>
        <w:spacing w:before="60" w:after="200" w:line="480" w:lineRule="auto"/>
        <w:ind w:left="806" w:hanging="806"/>
        <w:jc w:val="both"/>
        <w:rPr>
          <w:rFonts w:ascii="Times New Roman" w:hAnsi="Times New Roman"/>
          <w:sz w:val="24"/>
          <w:szCs w:val="24"/>
        </w:rPr>
      </w:pPr>
      <w:bookmarkStart w:id="4" w:name="_Toc513468313"/>
      <w:r w:rsidRPr="003953FF">
        <w:rPr>
          <w:rFonts w:ascii="Times New Roman" w:hAnsi="Times New Roman"/>
          <w:sz w:val="24"/>
          <w:szCs w:val="24"/>
        </w:rPr>
        <w:lastRenderedPageBreak/>
        <w:t xml:space="preserve">Tabel </w:t>
      </w:r>
      <w:r>
        <w:rPr>
          <w:rFonts w:ascii="Times New Roman" w:hAnsi="Times New Roman"/>
          <w:sz w:val="24"/>
          <w:szCs w:val="24"/>
        </w:rPr>
        <w:t>2</w:t>
      </w:r>
      <w:r w:rsidRPr="003953FF">
        <w:rPr>
          <w:rFonts w:ascii="Times New Roman" w:hAnsi="Times New Roman"/>
          <w:sz w:val="24"/>
          <w:szCs w:val="24"/>
        </w:rPr>
        <w:t xml:space="preserve"> Laju respirasi buah pisang </w:t>
      </w:r>
      <w:r>
        <w:rPr>
          <w:rFonts w:ascii="Times New Roman" w:hAnsi="Times New Roman"/>
          <w:sz w:val="24"/>
          <w:szCs w:val="24"/>
        </w:rPr>
        <w:t xml:space="preserve">pada skala 4 dan skala 5, respirasi kulit dan daging buah serta umur simpan pisang </w:t>
      </w:r>
      <w:r w:rsidRPr="003953FF">
        <w:rPr>
          <w:rFonts w:ascii="Times New Roman" w:hAnsi="Times New Roman"/>
          <w:sz w:val="24"/>
          <w:szCs w:val="24"/>
        </w:rPr>
        <w:t xml:space="preserve">Mas Kirana pada </w:t>
      </w:r>
      <w:bookmarkEnd w:id="4"/>
      <w:r>
        <w:rPr>
          <w:rFonts w:ascii="Times New Roman" w:hAnsi="Times New Roman"/>
          <w:sz w:val="24"/>
          <w:szCs w:val="24"/>
        </w:rPr>
        <w:t>berbagai</w:t>
      </w:r>
      <w:r w:rsidRPr="008A7A1F">
        <w:rPr>
          <w:rFonts w:ascii="Times New Roman" w:hAnsi="Times New Roman"/>
          <w:sz w:val="24"/>
          <w:szCs w:val="24"/>
        </w:rPr>
        <w:t xml:space="preserve"> waktu antesis</w:t>
      </w:r>
    </w:p>
    <w:tbl>
      <w:tblPr>
        <w:tblW w:w="4861" w:type="pct"/>
        <w:jc w:val="center"/>
        <w:tblInd w:w="-63" w:type="dxa"/>
        <w:tblBorders>
          <w:top w:val="single" w:sz="4" w:space="0" w:color="auto"/>
          <w:bottom w:val="single" w:sz="4" w:space="0" w:color="auto"/>
        </w:tblBorders>
        <w:tblLook w:val="04A0" w:firstRow="1" w:lastRow="0" w:firstColumn="1" w:lastColumn="0" w:noHBand="0" w:noVBand="1"/>
      </w:tblPr>
      <w:tblGrid>
        <w:gridCol w:w="1504"/>
        <w:gridCol w:w="1624"/>
        <w:gridCol w:w="1618"/>
        <w:gridCol w:w="1618"/>
        <w:gridCol w:w="1594"/>
        <w:gridCol w:w="1352"/>
      </w:tblGrid>
      <w:tr w:rsidR="00DD258E" w:rsidRPr="000E427B" w14:paraId="103D25F0" w14:textId="77777777" w:rsidTr="00DD258E">
        <w:trPr>
          <w:trHeight w:val="288"/>
          <w:jc w:val="center"/>
        </w:trPr>
        <w:tc>
          <w:tcPr>
            <w:tcW w:w="808" w:type="pct"/>
            <w:tcBorders>
              <w:top w:val="single" w:sz="4" w:space="0" w:color="auto"/>
              <w:bottom w:val="single" w:sz="4" w:space="0" w:color="auto"/>
            </w:tcBorders>
            <w:shd w:val="clear" w:color="auto" w:fill="auto"/>
            <w:vAlign w:val="center"/>
          </w:tcPr>
          <w:p w14:paraId="1AE31FD6" w14:textId="77777777" w:rsidR="00DD258E" w:rsidRPr="00DD5243" w:rsidRDefault="00DD258E" w:rsidP="00DD258E">
            <w:pPr>
              <w:tabs>
                <w:tab w:val="left" w:pos="1485"/>
              </w:tabs>
              <w:spacing w:after="0" w:line="480" w:lineRule="auto"/>
              <w:rPr>
                <w:rFonts w:ascii="Times New Roman" w:hAnsi="Times New Roman"/>
                <w:szCs w:val="24"/>
              </w:rPr>
            </w:pPr>
            <w:r w:rsidRPr="00DD5243">
              <w:rPr>
                <w:rFonts w:ascii="Times New Roman" w:hAnsi="Times New Roman"/>
                <w:szCs w:val="24"/>
              </w:rPr>
              <w:t>Antesis</w:t>
            </w:r>
            <w:r w:rsidRPr="00DD5243">
              <w:rPr>
                <w:rFonts w:ascii="Times New Roman" w:hAnsi="Times New Roman"/>
                <w:szCs w:val="24"/>
              </w:rPr>
              <w:tab/>
            </w:r>
          </w:p>
        </w:tc>
        <w:tc>
          <w:tcPr>
            <w:tcW w:w="872" w:type="pct"/>
            <w:tcBorders>
              <w:top w:val="single" w:sz="4" w:space="0" w:color="auto"/>
              <w:bottom w:val="single" w:sz="4" w:space="0" w:color="auto"/>
            </w:tcBorders>
            <w:shd w:val="clear" w:color="auto" w:fill="auto"/>
          </w:tcPr>
          <w:p w14:paraId="16491017"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Skala Warna 4</w:t>
            </w:r>
          </w:p>
          <w:p w14:paraId="0BFAF071" w14:textId="77777777" w:rsidR="00DD258E" w:rsidRPr="00E30A9B" w:rsidRDefault="00DD258E" w:rsidP="00DD258E">
            <w:pPr>
              <w:spacing w:after="0" w:line="480" w:lineRule="auto"/>
              <w:jc w:val="center"/>
              <w:rPr>
                <w:rFonts w:ascii="Times New Roman" w:hAnsi="Times New Roman"/>
                <w:szCs w:val="24"/>
              </w:rPr>
            </w:pPr>
            <w:r w:rsidRPr="00DD258E">
              <w:rPr>
                <w:rFonts w:ascii="Times New Roman" w:hAnsi="Times New Roman"/>
                <w:sz w:val="20"/>
                <w:szCs w:val="24"/>
              </w:rPr>
              <w:t>(ml CO</w:t>
            </w:r>
            <w:r w:rsidRPr="00DD258E">
              <w:rPr>
                <w:rFonts w:ascii="Times New Roman" w:hAnsi="Times New Roman"/>
                <w:sz w:val="20"/>
                <w:szCs w:val="24"/>
                <w:vertAlign w:val="subscript"/>
              </w:rPr>
              <w:t>2</w:t>
            </w:r>
            <w:r w:rsidRPr="00DD258E">
              <w:rPr>
                <w:rFonts w:ascii="Times New Roman" w:hAnsi="Times New Roman"/>
                <w:sz w:val="20"/>
                <w:szCs w:val="24"/>
              </w:rPr>
              <w:t>/kg/jam)</w:t>
            </w:r>
          </w:p>
        </w:tc>
        <w:tc>
          <w:tcPr>
            <w:tcW w:w="869" w:type="pct"/>
            <w:tcBorders>
              <w:top w:val="single" w:sz="4" w:space="0" w:color="auto"/>
              <w:bottom w:val="single" w:sz="4" w:space="0" w:color="auto"/>
            </w:tcBorders>
            <w:shd w:val="clear" w:color="auto" w:fill="auto"/>
          </w:tcPr>
          <w:p w14:paraId="34E6C75D"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 xml:space="preserve">Skala Warna 5 </w:t>
            </w:r>
            <w:r w:rsidRPr="00DD258E">
              <w:rPr>
                <w:rFonts w:ascii="Times New Roman" w:hAnsi="Times New Roman"/>
                <w:sz w:val="20"/>
                <w:szCs w:val="24"/>
              </w:rPr>
              <w:t>(ml CO</w:t>
            </w:r>
            <w:r w:rsidRPr="00DD258E">
              <w:rPr>
                <w:rFonts w:ascii="Times New Roman" w:hAnsi="Times New Roman"/>
                <w:sz w:val="20"/>
                <w:szCs w:val="24"/>
                <w:vertAlign w:val="subscript"/>
              </w:rPr>
              <w:t>2</w:t>
            </w:r>
            <w:r w:rsidRPr="00DD258E">
              <w:rPr>
                <w:rFonts w:ascii="Times New Roman" w:hAnsi="Times New Roman"/>
                <w:sz w:val="20"/>
                <w:szCs w:val="24"/>
              </w:rPr>
              <w:t>/kg/jam)</w:t>
            </w:r>
          </w:p>
        </w:tc>
        <w:tc>
          <w:tcPr>
            <w:tcW w:w="869" w:type="pct"/>
            <w:tcBorders>
              <w:top w:val="single" w:sz="4" w:space="0" w:color="auto"/>
              <w:bottom w:val="single" w:sz="4" w:space="0" w:color="auto"/>
            </w:tcBorders>
            <w:shd w:val="clear" w:color="auto" w:fill="auto"/>
          </w:tcPr>
          <w:p w14:paraId="147B09FD"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 xml:space="preserve">Kulit                 </w:t>
            </w:r>
            <w:r w:rsidRPr="00DD258E">
              <w:rPr>
                <w:rFonts w:ascii="Times New Roman" w:hAnsi="Times New Roman"/>
                <w:sz w:val="20"/>
                <w:szCs w:val="24"/>
              </w:rPr>
              <w:t>(ml CO</w:t>
            </w:r>
            <w:r w:rsidRPr="00DD258E">
              <w:rPr>
                <w:rFonts w:ascii="Times New Roman" w:hAnsi="Times New Roman"/>
                <w:sz w:val="20"/>
                <w:szCs w:val="24"/>
                <w:vertAlign w:val="subscript"/>
              </w:rPr>
              <w:t>2</w:t>
            </w:r>
            <w:r w:rsidRPr="00DD258E">
              <w:rPr>
                <w:rFonts w:ascii="Times New Roman" w:hAnsi="Times New Roman"/>
                <w:sz w:val="20"/>
                <w:szCs w:val="24"/>
              </w:rPr>
              <w:t>/kg/jam)</w:t>
            </w:r>
          </w:p>
        </w:tc>
        <w:tc>
          <w:tcPr>
            <w:tcW w:w="856" w:type="pct"/>
            <w:tcBorders>
              <w:top w:val="single" w:sz="4" w:space="0" w:color="auto"/>
              <w:bottom w:val="single" w:sz="4" w:space="0" w:color="auto"/>
            </w:tcBorders>
            <w:shd w:val="clear" w:color="auto" w:fill="auto"/>
          </w:tcPr>
          <w:p w14:paraId="4F3AE229"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 xml:space="preserve">Daging buah                 </w:t>
            </w:r>
            <w:r w:rsidRPr="00DD258E">
              <w:rPr>
                <w:rFonts w:ascii="Times New Roman" w:hAnsi="Times New Roman"/>
                <w:sz w:val="20"/>
                <w:szCs w:val="24"/>
              </w:rPr>
              <w:t>(ml CO</w:t>
            </w:r>
            <w:r w:rsidRPr="00DD258E">
              <w:rPr>
                <w:rFonts w:ascii="Times New Roman" w:hAnsi="Times New Roman"/>
                <w:sz w:val="20"/>
                <w:szCs w:val="24"/>
                <w:vertAlign w:val="subscript"/>
              </w:rPr>
              <w:t>2</w:t>
            </w:r>
            <w:r w:rsidRPr="00DD258E">
              <w:rPr>
                <w:rFonts w:ascii="Times New Roman" w:hAnsi="Times New Roman"/>
                <w:sz w:val="20"/>
                <w:szCs w:val="24"/>
              </w:rPr>
              <w:t>/kg/jam)</w:t>
            </w:r>
          </w:p>
        </w:tc>
        <w:tc>
          <w:tcPr>
            <w:tcW w:w="726" w:type="pct"/>
            <w:tcBorders>
              <w:top w:val="single" w:sz="4" w:space="0" w:color="auto"/>
              <w:bottom w:val="single" w:sz="4" w:space="0" w:color="auto"/>
            </w:tcBorders>
            <w:shd w:val="clear" w:color="auto" w:fill="auto"/>
          </w:tcPr>
          <w:p w14:paraId="21032207"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Umur simpan (hari)</w:t>
            </w:r>
          </w:p>
        </w:tc>
      </w:tr>
      <w:tr w:rsidR="00DD258E" w:rsidRPr="000E427B" w14:paraId="78374196" w14:textId="77777777" w:rsidTr="00DD258E">
        <w:trPr>
          <w:trHeight w:val="288"/>
          <w:jc w:val="center"/>
        </w:trPr>
        <w:tc>
          <w:tcPr>
            <w:tcW w:w="808" w:type="pct"/>
            <w:tcBorders>
              <w:top w:val="single" w:sz="4" w:space="0" w:color="auto"/>
            </w:tcBorders>
            <w:shd w:val="clear" w:color="auto" w:fill="auto"/>
          </w:tcPr>
          <w:p w14:paraId="14E50EEE" w14:textId="77777777" w:rsidR="00DD258E" w:rsidRPr="00DD5243" w:rsidRDefault="00DD258E" w:rsidP="00DD258E">
            <w:pPr>
              <w:spacing w:after="0" w:line="480" w:lineRule="auto"/>
              <w:contextualSpacing/>
              <w:rPr>
                <w:rFonts w:ascii="Times New Roman" w:hAnsi="Times New Roman"/>
                <w:szCs w:val="24"/>
              </w:rPr>
            </w:pPr>
            <w:r w:rsidRPr="00DD5243">
              <w:rPr>
                <w:rFonts w:ascii="Times New Roman" w:hAnsi="Times New Roman"/>
                <w:szCs w:val="24"/>
              </w:rPr>
              <w:t>Minggu ke-1</w:t>
            </w:r>
          </w:p>
        </w:tc>
        <w:tc>
          <w:tcPr>
            <w:tcW w:w="872" w:type="pct"/>
            <w:tcBorders>
              <w:top w:val="single" w:sz="4" w:space="0" w:color="auto"/>
            </w:tcBorders>
            <w:shd w:val="clear" w:color="auto" w:fill="auto"/>
          </w:tcPr>
          <w:p w14:paraId="327A706B" w14:textId="77777777" w:rsidR="00DD258E" w:rsidRPr="00DD5243" w:rsidRDefault="00DD258E" w:rsidP="00DD258E">
            <w:pPr>
              <w:spacing w:after="0" w:line="480" w:lineRule="auto"/>
              <w:ind w:left="214" w:firstLine="162"/>
              <w:contextualSpacing/>
              <w:rPr>
                <w:rFonts w:ascii="Times New Roman" w:hAnsi="Times New Roman"/>
                <w:szCs w:val="24"/>
              </w:rPr>
            </w:pPr>
            <w:r w:rsidRPr="00DD5243">
              <w:rPr>
                <w:rFonts w:ascii="Times New Roman" w:hAnsi="Times New Roman"/>
                <w:szCs w:val="24"/>
              </w:rPr>
              <w:t>562.50a</w:t>
            </w:r>
            <w:r w:rsidRPr="00E30A9B">
              <w:rPr>
                <w:rFonts w:ascii="Times New Roman" w:hAnsi="Times New Roman"/>
                <w:szCs w:val="24"/>
                <w:vertAlign w:val="superscript"/>
              </w:rPr>
              <w:t xml:space="preserve"> </w:t>
            </w:r>
            <w:r>
              <w:rPr>
                <w:rFonts w:ascii="Times New Roman" w:hAnsi="Times New Roman"/>
                <w:szCs w:val="24"/>
                <w:vertAlign w:val="superscript"/>
              </w:rPr>
              <w:t>x</w:t>
            </w:r>
          </w:p>
        </w:tc>
        <w:tc>
          <w:tcPr>
            <w:tcW w:w="869" w:type="pct"/>
            <w:tcBorders>
              <w:top w:val="single" w:sz="4" w:space="0" w:color="auto"/>
            </w:tcBorders>
            <w:shd w:val="clear" w:color="auto" w:fill="auto"/>
          </w:tcPr>
          <w:p w14:paraId="1E3775F1" w14:textId="77777777" w:rsidR="00DD258E" w:rsidRPr="00DD5243" w:rsidRDefault="00DD258E" w:rsidP="00DD258E">
            <w:pPr>
              <w:spacing w:after="0" w:line="480" w:lineRule="auto"/>
              <w:contextualSpacing/>
              <w:jc w:val="center"/>
              <w:rPr>
                <w:rFonts w:ascii="Times New Roman" w:hAnsi="Times New Roman"/>
                <w:szCs w:val="24"/>
              </w:rPr>
            </w:pPr>
            <w:r w:rsidRPr="00DD5243">
              <w:rPr>
                <w:rFonts w:ascii="Times New Roman" w:hAnsi="Times New Roman"/>
                <w:szCs w:val="24"/>
              </w:rPr>
              <w:t>516.63</w:t>
            </w:r>
          </w:p>
        </w:tc>
        <w:tc>
          <w:tcPr>
            <w:tcW w:w="869" w:type="pct"/>
            <w:tcBorders>
              <w:top w:val="single" w:sz="4" w:space="0" w:color="auto"/>
            </w:tcBorders>
            <w:shd w:val="clear" w:color="auto" w:fill="auto"/>
          </w:tcPr>
          <w:p w14:paraId="50B45373"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1 272.36</w:t>
            </w:r>
          </w:p>
        </w:tc>
        <w:tc>
          <w:tcPr>
            <w:tcW w:w="856" w:type="pct"/>
            <w:tcBorders>
              <w:top w:val="single" w:sz="4" w:space="0" w:color="auto"/>
            </w:tcBorders>
            <w:shd w:val="clear" w:color="auto" w:fill="auto"/>
          </w:tcPr>
          <w:p w14:paraId="30F245C2"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697.17</w:t>
            </w:r>
          </w:p>
        </w:tc>
        <w:tc>
          <w:tcPr>
            <w:tcW w:w="726" w:type="pct"/>
            <w:tcBorders>
              <w:top w:val="single" w:sz="4" w:space="0" w:color="auto"/>
            </w:tcBorders>
            <w:shd w:val="clear" w:color="auto" w:fill="auto"/>
          </w:tcPr>
          <w:p w14:paraId="596AFB4B"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12.20</w:t>
            </w:r>
          </w:p>
        </w:tc>
      </w:tr>
      <w:tr w:rsidR="00DD258E" w:rsidRPr="000E427B" w14:paraId="450E0731" w14:textId="77777777" w:rsidTr="00DD258E">
        <w:trPr>
          <w:trHeight w:val="288"/>
          <w:jc w:val="center"/>
        </w:trPr>
        <w:tc>
          <w:tcPr>
            <w:tcW w:w="808" w:type="pct"/>
            <w:shd w:val="clear" w:color="auto" w:fill="auto"/>
          </w:tcPr>
          <w:p w14:paraId="7ADC136C" w14:textId="77777777" w:rsidR="00DD258E" w:rsidRPr="00DD5243" w:rsidRDefault="00DD258E" w:rsidP="00DD258E">
            <w:pPr>
              <w:spacing w:after="0" w:line="480" w:lineRule="auto"/>
              <w:contextualSpacing/>
              <w:rPr>
                <w:rFonts w:ascii="Times New Roman" w:hAnsi="Times New Roman"/>
                <w:szCs w:val="24"/>
              </w:rPr>
            </w:pPr>
            <w:r w:rsidRPr="00DD5243">
              <w:rPr>
                <w:rFonts w:ascii="Times New Roman" w:hAnsi="Times New Roman"/>
                <w:szCs w:val="24"/>
              </w:rPr>
              <w:t>Minggu ke-2</w:t>
            </w:r>
          </w:p>
        </w:tc>
        <w:tc>
          <w:tcPr>
            <w:tcW w:w="872" w:type="pct"/>
            <w:shd w:val="clear" w:color="auto" w:fill="auto"/>
          </w:tcPr>
          <w:p w14:paraId="67E200B5" w14:textId="77777777" w:rsidR="00DD258E" w:rsidRPr="00DD5243" w:rsidRDefault="00DD258E" w:rsidP="00DD258E">
            <w:pPr>
              <w:spacing w:after="0" w:line="480" w:lineRule="auto"/>
              <w:ind w:left="214" w:firstLine="162"/>
              <w:contextualSpacing/>
              <w:rPr>
                <w:rFonts w:ascii="Times New Roman" w:hAnsi="Times New Roman"/>
                <w:szCs w:val="24"/>
              </w:rPr>
            </w:pPr>
            <w:r w:rsidRPr="00DD5243">
              <w:rPr>
                <w:rFonts w:ascii="Times New Roman" w:hAnsi="Times New Roman"/>
                <w:szCs w:val="24"/>
              </w:rPr>
              <w:t>432.32ab</w:t>
            </w:r>
          </w:p>
        </w:tc>
        <w:tc>
          <w:tcPr>
            <w:tcW w:w="869" w:type="pct"/>
            <w:shd w:val="clear" w:color="auto" w:fill="auto"/>
          </w:tcPr>
          <w:p w14:paraId="6441FDF0" w14:textId="77777777" w:rsidR="00DD258E" w:rsidRPr="00DD5243" w:rsidRDefault="00DD258E" w:rsidP="00DD258E">
            <w:pPr>
              <w:spacing w:after="0" w:line="480" w:lineRule="auto"/>
              <w:contextualSpacing/>
              <w:jc w:val="center"/>
              <w:rPr>
                <w:rFonts w:ascii="Times New Roman" w:hAnsi="Times New Roman"/>
                <w:szCs w:val="24"/>
              </w:rPr>
            </w:pPr>
            <w:r w:rsidRPr="00DD5243">
              <w:rPr>
                <w:rFonts w:ascii="Times New Roman" w:hAnsi="Times New Roman"/>
                <w:szCs w:val="24"/>
              </w:rPr>
              <w:t>520.53</w:t>
            </w:r>
          </w:p>
        </w:tc>
        <w:tc>
          <w:tcPr>
            <w:tcW w:w="869" w:type="pct"/>
            <w:shd w:val="clear" w:color="auto" w:fill="auto"/>
          </w:tcPr>
          <w:p w14:paraId="52B7C664"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1 339.32</w:t>
            </w:r>
          </w:p>
        </w:tc>
        <w:tc>
          <w:tcPr>
            <w:tcW w:w="856" w:type="pct"/>
            <w:shd w:val="clear" w:color="auto" w:fill="auto"/>
          </w:tcPr>
          <w:p w14:paraId="6F42BAE0"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678.82</w:t>
            </w:r>
          </w:p>
        </w:tc>
        <w:tc>
          <w:tcPr>
            <w:tcW w:w="726" w:type="pct"/>
            <w:shd w:val="clear" w:color="auto" w:fill="auto"/>
          </w:tcPr>
          <w:p w14:paraId="6E080754"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12.60</w:t>
            </w:r>
          </w:p>
        </w:tc>
      </w:tr>
      <w:tr w:rsidR="00DD258E" w:rsidRPr="000E427B" w14:paraId="675AD32C" w14:textId="77777777" w:rsidTr="00DD258E">
        <w:trPr>
          <w:trHeight w:val="288"/>
          <w:jc w:val="center"/>
        </w:trPr>
        <w:tc>
          <w:tcPr>
            <w:tcW w:w="808" w:type="pct"/>
            <w:shd w:val="clear" w:color="auto" w:fill="auto"/>
          </w:tcPr>
          <w:p w14:paraId="4636CF5F" w14:textId="77777777" w:rsidR="00DD258E" w:rsidRPr="00DD5243" w:rsidRDefault="00DD258E" w:rsidP="00DD258E">
            <w:pPr>
              <w:spacing w:after="0" w:line="480" w:lineRule="auto"/>
              <w:contextualSpacing/>
              <w:rPr>
                <w:rFonts w:ascii="Times New Roman" w:hAnsi="Times New Roman"/>
                <w:szCs w:val="24"/>
              </w:rPr>
            </w:pPr>
            <w:r w:rsidRPr="00DD5243">
              <w:rPr>
                <w:rFonts w:ascii="Times New Roman" w:hAnsi="Times New Roman"/>
                <w:szCs w:val="24"/>
              </w:rPr>
              <w:t>Minggu ke-3</w:t>
            </w:r>
          </w:p>
        </w:tc>
        <w:tc>
          <w:tcPr>
            <w:tcW w:w="872" w:type="pct"/>
            <w:shd w:val="clear" w:color="auto" w:fill="auto"/>
          </w:tcPr>
          <w:p w14:paraId="3FBE50EB" w14:textId="77777777" w:rsidR="00DD258E" w:rsidRPr="00DD5243" w:rsidRDefault="00DD258E" w:rsidP="00DD258E">
            <w:pPr>
              <w:spacing w:after="0" w:line="480" w:lineRule="auto"/>
              <w:ind w:left="214" w:firstLine="162"/>
              <w:contextualSpacing/>
              <w:rPr>
                <w:rFonts w:ascii="Times New Roman" w:hAnsi="Times New Roman"/>
                <w:szCs w:val="24"/>
              </w:rPr>
            </w:pPr>
            <w:r w:rsidRPr="00DD5243">
              <w:rPr>
                <w:rFonts w:ascii="Times New Roman" w:hAnsi="Times New Roman"/>
                <w:szCs w:val="24"/>
              </w:rPr>
              <w:t>420.10ab</w:t>
            </w:r>
          </w:p>
        </w:tc>
        <w:tc>
          <w:tcPr>
            <w:tcW w:w="869" w:type="pct"/>
            <w:shd w:val="clear" w:color="auto" w:fill="auto"/>
          </w:tcPr>
          <w:p w14:paraId="0333264F" w14:textId="77777777" w:rsidR="00DD258E" w:rsidRPr="00DD5243" w:rsidRDefault="00DD258E" w:rsidP="00DD258E">
            <w:pPr>
              <w:spacing w:after="0" w:line="480" w:lineRule="auto"/>
              <w:contextualSpacing/>
              <w:jc w:val="center"/>
              <w:rPr>
                <w:rFonts w:ascii="Times New Roman" w:hAnsi="Times New Roman"/>
                <w:szCs w:val="24"/>
              </w:rPr>
            </w:pPr>
            <w:r w:rsidRPr="00DD5243">
              <w:rPr>
                <w:rFonts w:ascii="Times New Roman" w:hAnsi="Times New Roman"/>
                <w:szCs w:val="24"/>
              </w:rPr>
              <w:t>526.68</w:t>
            </w:r>
          </w:p>
        </w:tc>
        <w:tc>
          <w:tcPr>
            <w:tcW w:w="869" w:type="pct"/>
            <w:shd w:val="clear" w:color="auto" w:fill="auto"/>
          </w:tcPr>
          <w:p w14:paraId="5C515D7E"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1 199.25</w:t>
            </w:r>
          </w:p>
        </w:tc>
        <w:tc>
          <w:tcPr>
            <w:tcW w:w="856" w:type="pct"/>
            <w:shd w:val="clear" w:color="auto" w:fill="auto"/>
          </w:tcPr>
          <w:p w14:paraId="387C9ED7"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680.03</w:t>
            </w:r>
          </w:p>
        </w:tc>
        <w:tc>
          <w:tcPr>
            <w:tcW w:w="726" w:type="pct"/>
            <w:shd w:val="clear" w:color="auto" w:fill="auto"/>
          </w:tcPr>
          <w:p w14:paraId="1FE67673"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15.40</w:t>
            </w:r>
          </w:p>
        </w:tc>
      </w:tr>
      <w:tr w:rsidR="00DD258E" w:rsidRPr="000E427B" w14:paraId="105CBFDE" w14:textId="77777777" w:rsidTr="00DD258E">
        <w:trPr>
          <w:trHeight w:val="288"/>
          <w:jc w:val="center"/>
        </w:trPr>
        <w:tc>
          <w:tcPr>
            <w:tcW w:w="808" w:type="pct"/>
            <w:shd w:val="clear" w:color="auto" w:fill="auto"/>
          </w:tcPr>
          <w:p w14:paraId="22641E12" w14:textId="77777777" w:rsidR="00DD258E" w:rsidRPr="00DD5243" w:rsidRDefault="00DD258E" w:rsidP="00DD258E">
            <w:pPr>
              <w:spacing w:after="0" w:line="480" w:lineRule="auto"/>
              <w:contextualSpacing/>
              <w:rPr>
                <w:rFonts w:ascii="Times New Roman" w:hAnsi="Times New Roman"/>
                <w:szCs w:val="24"/>
              </w:rPr>
            </w:pPr>
            <w:r w:rsidRPr="00DD5243">
              <w:rPr>
                <w:rFonts w:ascii="Times New Roman" w:hAnsi="Times New Roman"/>
                <w:szCs w:val="24"/>
              </w:rPr>
              <w:t>Minggu ke-4</w:t>
            </w:r>
          </w:p>
        </w:tc>
        <w:tc>
          <w:tcPr>
            <w:tcW w:w="872" w:type="pct"/>
            <w:shd w:val="clear" w:color="auto" w:fill="auto"/>
          </w:tcPr>
          <w:p w14:paraId="75E25F45" w14:textId="77777777" w:rsidR="00DD258E" w:rsidRPr="00DD5243" w:rsidRDefault="00DD258E" w:rsidP="00DD258E">
            <w:pPr>
              <w:spacing w:after="0" w:line="480" w:lineRule="auto"/>
              <w:ind w:left="214" w:firstLine="162"/>
              <w:contextualSpacing/>
              <w:rPr>
                <w:rFonts w:ascii="Times New Roman" w:hAnsi="Times New Roman"/>
                <w:szCs w:val="24"/>
              </w:rPr>
            </w:pPr>
            <w:r w:rsidRPr="00DD5243">
              <w:rPr>
                <w:rFonts w:ascii="Times New Roman" w:hAnsi="Times New Roman"/>
                <w:szCs w:val="24"/>
              </w:rPr>
              <w:t>206.57b</w:t>
            </w:r>
          </w:p>
        </w:tc>
        <w:tc>
          <w:tcPr>
            <w:tcW w:w="869" w:type="pct"/>
            <w:shd w:val="clear" w:color="auto" w:fill="auto"/>
          </w:tcPr>
          <w:p w14:paraId="086DC5E4" w14:textId="77777777" w:rsidR="00DD258E" w:rsidRPr="00DD5243" w:rsidRDefault="00DD258E" w:rsidP="00DD258E">
            <w:pPr>
              <w:spacing w:after="0" w:line="480" w:lineRule="auto"/>
              <w:contextualSpacing/>
              <w:jc w:val="center"/>
              <w:rPr>
                <w:rFonts w:ascii="Times New Roman" w:hAnsi="Times New Roman"/>
                <w:szCs w:val="24"/>
              </w:rPr>
            </w:pPr>
            <w:r w:rsidRPr="00DD5243">
              <w:rPr>
                <w:rFonts w:ascii="Times New Roman" w:hAnsi="Times New Roman"/>
                <w:szCs w:val="24"/>
              </w:rPr>
              <w:t>592.42</w:t>
            </w:r>
          </w:p>
        </w:tc>
        <w:tc>
          <w:tcPr>
            <w:tcW w:w="869" w:type="pct"/>
            <w:shd w:val="clear" w:color="auto" w:fill="auto"/>
          </w:tcPr>
          <w:p w14:paraId="764D7DFD"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1 090.97</w:t>
            </w:r>
          </w:p>
        </w:tc>
        <w:tc>
          <w:tcPr>
            <w:tcW w:w="856" w:type="pct"/>
            <w:shd w:val="clear" w:color="auto" w:fill="auto"/>
          </w:tcPr>
          <w:p w14:paraId="15E73BAA"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674.81</w:t>
            </w:r>
          </w:p>
        </w:tc>
        <w:tc>
          <w:tcPr>
            <w:tcW w:w="726" w:type="pct"/>
            <w:shd w:val="clear" w:color="auto" w:fill="auto"/>
          </w:tcPr>
          <w:p w14:paraId="62E899AF"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16.00</w:t>
            </w:r>
          </w:p>
        </w:tc>
      </w:tr>
      <w:tr w:rsidR="00DD258E" w:rsidRPr="000E427B" w14:paraId="3EAD2108" w14:textId="77777777" w:rsidTr="00DD258E">
        <w:trPr>
          <w:trHeight w:val="288"/>
          <w:jc w:val="center"/>
        </w:trPr>
        <w:tc>
          <w:tcPr>
            <w:tcW w:w="808" w:type="pct"/>
            <w:shd w:val="clear" w:color="auto" w:fill="auto"/>
          </w:tcPr>
          <w:p w14:paraId="513973B3" w14:textId="77777777" w:rsidR="00DD258E" w:rsidRPr="00DD5243" w:rsidRDefault="00DD258E" w:rsidP="00DD258E">
            <w:pPr>
              <w:spacing w:after="0" w:line="480" w:lineRule="auto"/>
              <w:contextualSpacing/>
              <w:rPr>
                <w:rFonts w:ascii="Times New Roman" w:hAnsi="Times New Roman"/>
                <w:szCs w:val="24"/>
              </w:rPr>
            </w:pPr>
            <w:r w:rsidRPr="00DD5243">
              <w:rPr>
                <w:rFonts w:ascii="Times New Roman" w:hAnsi="Times New Roman"/>
                <w:szCs w:val="24"/>
              </w:rPr>
              <w:t>Minggu ke-5</w:t>
            </w:r>
          </w:p>
        </w:tc>
        <w:tc>
          <w:tcPr>
            <w:tcW w:w="872" w:type="pct"/>
            <w:shd w:val="clear" w:color="auto" w:fill="auto"/>
          </w:tcPr>
          <w:p w14:paraId="241881E1" w14:textId="77777777" w:rsidR="00DD258E" w:rsidRPr="00DD5243" w:rsidRDefault="00DD258E" w:rsidP="00DD258E">
            <w:pPr>
              <w:spacing w:after="0" w:line="480" w:lineRule="auto"/>
              <w:ind w:left="214" w:firstLine="162"/>
              <w:contextualSpacing/>
              <w:rPr>
                <w:rFonts w:ascii="Times New Roman" w:hAnsi="Times New Roman"/>
                <w:szCs w:val="24"/>
              </w:rPr>
            </w:pPr>
            <w:r w:rsidRPr="00DD5243">
              <w:rPr>
                <w:rFonts w:ascii="Times New Roman" w:hAnsi="Times New Roman"/>
                <w:szCs w:val="24"/>
              </w:rPr>
              <w:t>404.55ab</w:t>
            </w:r>
          </w:p>
        </w:tc>
        <w:tc>
          <w:tcPr>
            <w:tcW w:w="869" w:type="pct"/>
            <w:shd w:val="clear" w:color="auto" w:fill="auto"/>
          </w:tcPr>
          <w:p w14:paraId="5B3B6523" w14:textId="77777777" w:rsidR="00DD258E" w:rsidRPr="00DD5243" w:rsidRDefault="00DD258E" w:rsidP="00DD258E">
            <w:pPr>
              <w:spacing w:after="0" w:line="480" w:lineRule="auto"/>
              <w:contextualSpacing/>
              <w:jc w:val="center"/>
              <w:rPr>
                <w:rFonts w:ascii="Times New Roman" w:hAnsi="Times New Roman"/>
                <w:szCs w:val="24"/>
              </w:rPr>
            </w:pPr>
            <w:r w:rsidRPr="00DD5243">
              <w:rPr>
                <w:rFonts w:ascii="Times New Roman" w:hAnsi="Times New Roman"/>
                <w:szCs w:val="24"/>
              </w:rPr>
              <w:t>519.51</w:t>
            </w:r>
          </w:p>
        </w:tc>
        <w:tc>
          <w:tcPr>
            <w:tcW w:w="869" w:type="pct"/>
            <w:shd w:val="clear" w:color="auto" w:fill="auto"/>
          </w:tcPr>
          <w:p w14:paraId="10A3C5BC"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1 162.63</w:t>
            </w:r>
          </w:p>
        </w:tc>
        <w:tc>
          <w:tcPr>
            <w:tcW w:w="856" w:type="pct"/>
            <w:shd w:val="clear" w:color="auto" w:fill="auto"/>
          </w:tcPr>
          <w:p w14:paraId="75E584DA"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683.35</w:t>
            </w:r>
          </w:p>
        </w:tc>
        <w:tc>
          <w:tcPr>
            <w:tcW w:w="726" w:type="pct"/>
            <w:shd w:val="clear" w:color="auto" w:fill="auto"/>
          </w:tcPr>
          <w:p w14:paraId="01268AF2"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12.00</w:t>
            </w:r>
          </w:p>
        </w:tc>
      </w:tr>
      <w:tr w:rsidR="00DD258E" w:rsidRPr="000E427B" w14:paraId="4C560173" w14:textId="77777777" w:rsidTr="00DD258E">
        <w:trPr>
          <w:trHeight w:val="288"/>
          <w:jc w:val="center"/>
        </w:trPr>
        <w:tc>
          <w:tcPr>
            <w:tcW w:w="808" w:type="pct"/>
            <w:shd w:val="clear" w:color="auto" w:fill="auto"/>
          </w:tcPr>
          <w:p w14:paraId="12D915D0" w14:textId="77777777" w:rsidR="00DD258E" w:rsidRPr="00DD5243" w:rsidRDefault="00DD258E" w:rsidP="00DD258E">
            <w:pPr>
              <w:spacing w:after="0" w:line="480" w:lineRule="auto"/>
              <w:contextualSpacing/>
              <w:rPr>
                <w:rFonts w:ascii="Times New Roman" w:hAnsi="Times New Roman"/>
                <w:szCs w:val="24"/>
              </w:rPr>
            </w:pPr>
            <w:r w:rsidRPr="00DD5243">
              <w:rPr>
                <w:rFonts w:ascii="Times New Roman" w:hAnsi="Times New Roman"/>
                <w:szCs w:val="24"/>
              </w:rPr>
              <w:t>Minggu ke-6</w:t>
            </w:r>
          </w:p>
        </w:tc>
        <w:tc>
          <w:tcPr>
            <w:tcW w:w="872" w:type="pct"/>
            <w:shd w:val="clear" w:color="auto" w:fill="auto"/>
          </w:tcPr>
          <w:p w14:paraId="2D268CB4" w14:textId="77777777" w:rsidR="00DD258E" w:rsidRPr="00DD5243" w:rsidRDefault="00DD258E" w:rsidP="00DD258E">
            <w:pPr>
              <w:spacing w:after="0" w:line="480" w:lineRule="auto"/>
              <w:ind w:left="214" w:firstLine="162"/>
              <w:contextualSpacing/>
              <w:rPr>
                <w:rFonts w:ascii="Times New Roman" w:hAnsi="Times New Roman"/>
                <w:szCs w:val="24"/>
              </w:rPr>
            </w:pPr>
            <w:r w:rsidRPr="00DD5243">
              <w:rPr>
                <w:rFonts w:ascii="Times New Roman" w:hAnsi="Times New Roman"/>
                <w:szCs w:val="24"/>
              </w:rPr>
              <w:t>471.16a</w:t>
            </w:r>
          </w:p>
        </w:tc>
        <w:tc>
          <w:tcPr>
            <w:tcW w:w="869" w:type="pct"/>
            <w:shd w:val="clear" w:color="auto" w:fill="auto"/>
          </w:tcPr>
          <w:p w14:paraId="3AF09B73" w14:textId="77777777" w:rsidR="00DD258E" w:rsidRPr="00DD5243" w:rsidRDefault="00DD258E" w:rsidP="00DD258E">
            <w:pPr>
              <w:spacing w:after="0" w:line="480" w:lineRule="auto"/>
              <w:contextualSpacing/>
              <w:jc w:val="center"/>
              <w:rPr>
                <w:rFonts w:ascii="Times New Roman" w:hAnsi="Times New Roman"/>
                <w:szCs w:val="24"/>
              </w:rPr>
            </w:pPr>
            <w:r w:rsidRPr="00DD5243">
              <w:rPr>
                <w:rFonts w:ascii="Times New Roman" w:hAnsi="Times New Roman"/>
                <w:szCs w:val="24"/>
              </w:rPr>
              <w:t>547.94</w:t>
            </w:r>
          </w:p>
        </w:tc>
        <w:tc>
          <w:tcPr>
            <w:tcW w:w="869" w:type="pct"/>
            <w:shd w:val="clear" w:color="auto" w:fill="auto"/>
          </w:tcPr>
          <w:p w14:paraId="3B885E40"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1 821.30</w:t>
            </w:r>
          </w:p>
        </w:tc>
        <w:tc>
          <w:tcPr>
            <w:tcW w:w="856" w:type="pct"/>
            <w:shd w:val="clear" w:color="auto" w:fill="auto"/>
          </w:tcPr>
          <w:p w14:paraId="79947E0F"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838.16</w:t>
            </w:r>
          </w:p>
        </w:tc>
        <w:tc>
          <w:tcPr>
            <w:tcW w:w="726" w:type="pct"/>
            <w:shd w:val="clear" w:color="auto" w:fill="auto"/>
          </w:tcPr>
          <w:p w14:paraId="50B50A39"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12.20</w:t>
            </w:r>
          </w:p>
        </w:tc>
      </w:tr>
      <w:tr w:rsidR="00DD258E" w:rsidRPr="000E427B" w14:paraId="6AD9FC31" w14:textId="77777777" w:rsidTr="00DD258E">
        <w:trPr>
          <w:trHeight w:val="288"/>
          <w:jc w:val="center"/>
        </w:trPr>
        <w:tc>
          <w:tcPr>
            <w:tcW w:w="808" w:type="pct"/>
            <w:shd w:val="clear" w:color="auto" w:fill="auto"/>
          </w:tcPr>
          <w:p w14:paraId="1A828354" w14:textId="77777777" w:rsidR="00DD258E" w:rsidRPr="00DD5243" w:rsidRDefault="00DD258E" w:rsidP="00DD258E">
            <w:pPr>
              <w:spacing w:after="0" w:line="480" w:lineRule="auto"/>
              <w:contextualSpacing/>
              <w:rPr>
                <w:rFonts w:ascii="Times New Roman" w:hAnsi="Times New Roman"/>
                <w:szCs w:val="24"/>
              </w:rPr>
            </w:pPr>
            <w:r w:rsidRPr="00DD5243">
              <w:rPr>
                <w:rFonts w:ascii="Times New Roman" w:hAnsi="Times New Roman"/>
                <w:szCs w:val="24"/>
              </w:rPr>
              <w:t>Minggu ke-7</w:t>
            </w:r>
          </w:p>
        </w:tc>
        <w:tc>
          <w:tcPr>
            <w:tcW w:w="872" w:type="pct"/>
            <w:shd w:val="clear" w:color="auto" w:fill="auto"/>
          </w:tcPr>
          <w:p w14:paraId="1BF4EC3C" w14:textId="77777777" w:rsidR="00DD258E" w:rsidRPr="00DD5243" w:rsidRDefault="00DD258E" w:rsidP="00DD258E">
            <w:pPr>
              <w:spacing w:after="0" w:line="480" w:lineRule="auto"/>
              <w:ind w:left="214" w:firstLine="162"/>
              <w:contextualSpacing/>
              <w:rPr>
                <w:rFonts w:ascii="Times New Roman" w:hAnsi="Times New Roman"/>
                <w:szCs w:val="24"/>
              </w:rPr>
            </w:pPr>
            <w:r w:rsidRPr="00DD5243">
              <w:rPr>
                <w:rFonts w:ascii="Times New Roman" w:hAnsi="Times New Roman"/>
                <w:szCs w:val="24"/>
              </w:rPr>
              <w:t>615.12a</w:t>
            </w:r>
          </w:p>
        </w:tc>
        <w:tc>
          <w:tcPr>
            <w:tcW w:w="869" w:type="pct"/>
            <w:shd w:val="clear" w:color="auto" w:fill="auto"/>
          </w:tcPr>
          <w:p w14:paraId="1E176E8C" w14:textId="77777777" w:rsidR="00DD258E" w:rsidRPr="00DD5243" w:rsidRDefault="00DD258E" w:rsidP="00DD258E">
            <w:pPr>
              <w:spacing w:after="0" w:line="480" w:lineRule="auto"/>
              <w:contextualSpacing/>
              <w:jc w:val="center"/>
              <w:rPr>
                <w:rFonts w:ascii="Times New Roman" w:hAnsi="Times New Roman"/>
                <w:szCs w:val="24"/>
              </w:rPr>
            </w:pPr>
            <w:r w:rsidRPr="00DD5243">
              <w:rPr>
                <w:rFonts w:ascii="Times New Roman" w:hAnsi="Times New Roman"/>
                <w:szCs w:val="24"/>
              </w:rPr>
              <w:t>583.04</w:t>
            </w:r>
          </w:p>
        </w:tc>
        <w:tc>
          <w:tcPr>
            <w:tcW w:w="869" w:type="pct"/>
            <w:shd w:val="clear" w:color="auto" w:fill="auto"/>
          </w:tcPr>
          <w:p w14:paraId="03F8C5E8"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1 282.00</w:t>
            </w:r>
          </w:p>
        </w:tc>
        <w:tc>
          <w:tcPr>
            <w:tcW w:w="856" w:type="pct"/>
            <w:shd w:val="clear" w:color="auto" w:fill="auto"/>
          </w:tcPr>
          <w:p w14:paraId="79CD0EF9"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532.49</w:t>
            </w:r>
          </w:p>
        </w:tc>
        <w:tc>
          <w:tcPr>
            <w:tcW w:w="726" w:type="pct"/>
            <w:shd w:val="clear" w:color="auto" w:fill="auto"/>
          </w:tcPr>
          <w:p w14:paraId="4AC4616A"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13.60</w:t>
            </w:r>
          </w:p>
        </w:tc>
      </w:tr>
      <w:tr w:rsidR="00DD258E" w:rsidRPr="000E427B" w14:paraId="7397C3C8" w14:textId="77777777" w:rsidTr="00DD258E">
        <w:trPr>
          <w:trHeight w:val="288"/>
          <w:jc w:val="center"/>
        </w:trPr>
        <w:tc>
          <w:tcPr>
            <w:tcW w:w="808" w:type="pct"/>
            <w:shd w:val="clear" w:color="auto" w:fill="auto"/>
          </w:tcPr>
          <w:p w14:paraId="47ACD817" w14:textId="77777777" w:rsidR="00DD258E" w:rsidRPr="00DD5243" w:rsidRDefault="00DD258E" w:rsidP="00DD258E">
            <w:pPr>
              <w:spacing w:after="0" w:line="480" w:lineRule="auto"/>
              <w:contextualSpacing/>
              <w:rPr>
                <w:rFonts w:ascii="Times New Roman" w:hAnsi="Times New Roman"/>
                <w:szCs w:val="24"/>
              </w:rPr>
            </w:pPr>
            <w:r w:rsidRPr="00DD5243">
              <w:rPr>
                <w:rFonts w:ascii="Times New Roman" w:hAnsi="Times New Roman"/>
                <w:szCs w:val="24"/>
              </w:rPr>
              <w:t>Minggu ke-8</w:t>
            </w:r>
          </w:p>
        </w:tc>
        <w:tc>
          <w:tcPr>
            <w:tcW w:w="872" w:type="pct"/>
            <w:shd w:val="clear" w:color="auto" w:fill="auto"/>
          </w:tcPr>
          <w:p w14:paraId="4CEAC099" w14:textId="77777777" w:rsidR="00DD258E" w:rsidRPr="00DD5243" w:rsidRDefault="00DD258E" w:rsidP="00DD258E">
            <w:pPr>
              <w:spacing w:after="0" w:line="480" w:lineRule="auto"/>
              <w:ind w:left="214" w:firstLine="162"/>
              <w:contextualSpacing/>
              <w:rPr>
                <w:rFonts w:ascii="Times New Roman" w:hAnsi="Times New Roman"/>
                <w:szCs w:val="24"/>
              </w:rPr>
            </w:pPr>
            <w:r w:rsidRPr="00DD5243">
              <w:rPr>
                <w:rFonts w:ascii="Times New Roman" w:hAnsi="Times New Roman"/>
                <w:szCs w:val="24"/>
              </w:rPr>
              <w:t>495.65a</w:t>
            </w:r>
          </w:p>
        </w:tc>
        <w:tc>
          <w:tcPr>
            <w:tcW w:w="869" w:type="pct"/>
            <w:shd w:val="clear" w:color="auto" w:fill="auto"/>
          </w:tcPr>
          <w:p w14:paraId="64EB8A0B" w14:textId="77777777" w:rsidR="00DD258E" w:rsidRPr="00DD5243" w:rsidRDefault="00DD258E" w:rsidP="00DD258E">
            <w:pPr>
              <w:spacing w:after="0" w:line="480" w:lineRule="auto"/>
              <w:contextualSpacing/>
              <w:jc w:val="center"/>
              <w:rPr>
                <w:rFonts w:ascii="Times New Roman" w:hAnsi="Times New Roman"/>
                <w:szCs w:val="24"/>
              </w:rPr>
            </w:pPr>
            <w:r w:rsidRPr="00DD5243">
              <w:rPr>
                <w:rFonts w:ascii="Times New Roman" w:hAnsi="Times New Roman"/>
                <w:szCs w:val="24"/>
              </w:rPr>
              <w:t>495.70</w:t>
            </w:r>
          </w:p>
        </w:tc>
        <w:tc>
          <w:tcPr>
            <w:tcW w:w="869" w:type="pct"/>
            <w:shd w:val="clear" w:color="auto" w:fill="auto"/>
          </w:tcPr>
          <w:p w14:paraId="3B1BA761"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1 300.47</w:t>
            </w:r>
          </w:p>
        </w:tc>
        <w:tc>
          <w:tcPr>
            <w:tcW w:w="856" w:type="pct"/>
            <w:shd w:val="clear" w:color="auto" w:fill="auto"/>
          </w:tcPr>
          <w:p w14:paraId="2EF116D8"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532.97</w:t>
            </w:r>
          </w:p>
        </w:tc>
        <w:tc>
          <w:tcPr>
            <w:tcW w:w="726" w:type="pct"/>
            <w:shd w:val="clear" w:color="auto" w:fill="auto"/>
          </w:tcPr>
          <w:p w14:paraId="720637CE" w14:textId="77777777" w:rsidR="00DD258E" w:rsidRPr="00DD5243" w:rsidRDefault="00DD258E" w:rsidP="00DD258E">
            <w:pPr>
              <w:spacing w:after="0" w:line="480" w:lineRule="auto"/>
              <w:jc w:val="center"/>
              <w:rPr>
                <w:rFonts w:ascii="Times New Roman" w:hAnsi="Times New Roman"/>
                <w:szCs w:val="24"/>
              </w:rPr>
            </w:pPr>
            <w:r w:rsidRPr="00DD5243">
              <w:rPr>
                <w:rFonts w:ascii="Times New Roman" w:hAnsi="Times New Roman"/>
                <w:szCs w:val="24"/>
              </w:rPr>
              <w:t>12.20</w:t>
            </w:r>
          </w:p>
        </w:tc>
      </w:tr>
    </w:tbl>
    <w:p w14:paraId="203EC9B7" w14:textId="77777777" w:rsidR="00DD258E" w:rsidRPr="00DF3138" w:rsidRDefault="00DD258E" w:rsidP="00DD258E">
      <w:pPr>
        <w:spacing w:after="0" w:line="480" w:lineRule="auto"/>
        <w:ind w:left="180" w:hanging="90"/>
        <w:jc w:val="both"/>
        <w:rPr>
          <w:rFonts w:ascii="Times New Roman" w:hAnsi="Times New Roman"/>
          <w:sz w:val="20"/>
          <w:szCs w:val="20"/>
        </w:rPr>
      </w:pPr>
      <w:r>
        <w:rPr>
          <w:rFonts w:ascii="Times New Roman" w:hAnsi="Times New Roman"/>
          <w:sz w:val="24"/>
          <w:szCs w:val="20"/>
          <w:vertAlign w:val="superscript"/>
        </w:rPr>
        <w:t>x</w:t>
      </w:r>
      <w:r>
        <w:rPr>
          <w:rFonts w:ascii="Times New Roman" w:hAnsi="Times New Roman"/>
          <w:sz w:val="20"/>
          <w:szCs w:val="20"/>
        </w:rPr>
        <w:t xml:space="preserve">Uji beda nilai tengah dilakukan dengan uji BNJ </w:t>
      </w:r>
      <w:r w:rsidRPr="00DF3138">
        <w:rPr>
          <w:rFonts w:ascii="Times New Roman" w:hAnsi="Times New Roman"/>
          <w:sz w:val="20"/>
          <w:szCs w:val="20"/>
        </w:rPr>
        <w:t>pada taraf uji 5%.</w:t>
      </w:r>
    </w:p>
    <w:p w14:paraId="15342173" w14:textId="77777777" w:rsidR="00DD258E" w:rsidRPr="00AA7632" w:rsidRDefault="00DD258E" w:rsidP="00DD258E">
      <w:pPr>
        <w:spacing w:after="0" w:line="480" w:lineRule="auto"/>
        <w:ind w:firstLine="540"/>
        <w:jc w:val="both"/>
        <w:rPr>
          <w:rFonts w:eastAsia="Times New Roman"/>
          <w:lang w:eastAsia="id-ID"/>
        </w:rPr>
      </w:pPr>
      <w:r>
        <w:rPr>
          <w:rFonts w:ascii="Times New Roman" w:hAnsi="Times New Roman"/>
          <w:sz w:val="24"/>
        </w:rPr>
        <w:t>Laju respirasi yang terjadi pada kulit dan daging buah pisang menunjukkan adanya aktivitas metabolisme jaringan pada buah pisang. Rata-rata laju respirasi kulit buah pisang adalah sebesar 1</w:t>
      </w:r>
      <w:r w:rsidRPr="009C72CD">
        <w:rPr>
          <w:rFonts w:ascii="Times New Roman" w:hAnsi="Times New Roman"/>
          <w:color w:val="FFFFFF"/>
          <w:sz w:val="24"/>
        </w:rPr>
        <w:t>i</w:t>
      </w:r>
      <w:r>
        <w:rPr>
          <w:rFonts w:ascii="Times New Roman" w:hAnsi="Times New Roman"/>
          <w:sz w:val="24"/>
        </w:rPr>
        <w:t>308.54</w:t>
      </w:r>
      <w:r w:rsidRPr="00AA7632">
        <w:rPr>
          <w:rFonts w:ascii="Times New Roman" w:hAnsi="Times New Roman"/>
          <w:sz w:val="24"/>
        </w:rPr>
        <w:t xml:space="preserve"> </w:t>
      </w:r>
      <w:r w:rsidRPr="000E427B">
        <w:rPr>
          <w:rFonts w:ascii="Times New Roman" w:hAnsi="Times New Roman"/>
          <w:sz w:val="24"/>
          <w:szCs w:val="24"/>
        </w:rPr>
        <w:t>ml CO</w:t>
      </w:r>
      <w:r w:rsidRPr="001E2E74">
        <w:rPr>
          <w:rFonts w:ascii="Times New Roman" w:hAnsi="Times New Roman"/>
          <w:sz w:val="24"/>
          <w:szCs w:val="24"/>
          <w:vertAlign w:val="subscript"/>
        </w:rPr>
        <w:t>2</w:t>
      </w:r>
      <w:r w:rsidRPr="000E427B">
        <w:rPr>
          <w:rFonts w:ascii="Times New Roman" w:hAnsi="Times New Roman"/>
          <w:sz w:val="24"/>
          <w:szCs w:val="24"/>
        </w:rPr>
        <w:t>/kg/jam</w:t>
      </w:r>
      <w:r>
        <w:rPr>
          <w:rFonts w:ascii="Times New Roman" w:hAnsi="Times New Roman"/>
          <w:sz w:val="24"/>
        </w:rPr>
        <w:t xml:space="preserve"> dan daging buah sebesar 664.73</w:t>
      </w:r>
      <w:r w:rsidRPr="00AA7632">
        <w:rPr>
          <w:rFonts w:ascii="Times New Roman" w:hAnsi="Times New Roman"/>
          <w:sz w:val="24"/>
          <w:szCs w:val="24"/>
        </w:rPr>
        <w:t xml:space="preserve"> </w:t>
      </w:r>
      <w:r w:rsidRPr="000E427B">
        <w:rPr>
          <w:rFonts w:ascii="Times New Roman" w:hAnsi="Times New Roman"/>
          <w:sz w:val="24"/>
          <w:szCs w:val="24"/>
        </w:rPr>
        <w:t>ml CO</w:t>
      </w:r>
      <w:r w:rsidRPr="001E2E74">
        <w:rPr>
          <w:rFonts w:ascii="Times New Roman" w:hAnsi="Times New Roman"/>
          <w:sz w:val="24"/>
          <w:szCs w:val="24"/>
          <w:vertAlign w:val="subscript"/>
        </w:rPr>
        <w:t>2</w:t>
      </w:r>
      <w:r w:rsidRPr="000E427B">
        <w:rPr>
          <w:rFonts w:ascii="Times New Roman" w:hAnsi="Times New Roman"/>
          <w:sz w:val="24"/>
          <w:szCs w:val="24"/>
        </w:rPr>
        <w:t>/kg/jam</w:t>
      </w:r>
      <w:r>
        <w:rPr>
          <w:rFonts w:ascii="Times New Roman" w:hAnsi="Times New Roman"/>
          <w:sz w:val="24"/>
          <w:szCs w:val="24"/>
        </w:rPr>
        <w:t xml:space="preserve">. </w:t>
      </w:r>
      <w:r>
        <w:rPr>
          <w:rFonts w:ascii="Times New Roman" w:hAnsi="Times New Roman"/>
          <w:sz w:val="24"/>
        </w:rPr>
        <w:t>Laju respirasi kulit pisang lebih tinggi dibandingkan laju respirasi daging buah pisang. Hal tersebut terjadi karena kulit buah merupakan jaringan utama tempat berlangsungnya pertukaran CO</w:t>
      </w:r>
      <w:r w:rsidRPr="001E2E74">
        <w:rPr>
          <w:rFonts w:ascii="Times New Roman" w:hAnsi="Times New Roman"/>
          <w:sz w:val="24"/>
          <w:szCs w:val="24"/>
          <w:vertAlign w:val="subscript"/>
        </w:rPr>
        <w:t>2</w:t>
      </w:r>
      <w:r>
        <w:rPr>
          <w:rFonts w:ascii="Times New Roman" w:hAnsi="Times New Roman"/>
          <w:sz w:val="24"/>
          <w:szCs w:val="24"/>
          <w:vertAlign w:val="subscript"/>
        </w:rPr>
        <w:t xml:space="preserve"> </w:t>
      </w:r>
      <w:r>
        <w:rPr>
          <w:rFonts w:ascii="Times New Roman" w:hAnsi="Times New Roman"/>
          <w:sz w:val="24"/>
          <w:szCs w:val="24"/>
        </w:rPr>
        <w:t>dan O</w:t>
      </w:r>
      <w:r w:rsidRPr="001E2E74">
        <w:rPr>
          <w:rFonts w:ascii="Times New Roman" w:hAnsi="Times New Roman"/>
          <w:sz w:val="24"/>
          <w:szCs w:val="24"/>
          <w:vertAlign w:val="subscript"/>
        </w:rPr>
        <w:t>2</w:t>
      </w:r>
      <w:r>
        <w:rPr>
          <w:rFonts w:ascii="Times New Roman" w:hAnsi="Times New Roman"/>
          <w:sz w:val="24"/>
          <w:szCs w:val="24"/>
        </w:rPr>
        <w:t xml:space="preserve"> pada buah. Perubahan warna pada kulit buah dapat menunjukkan tingkat laju respirasi buah pisang. </w:t>
      </w:r>
    </w:p>
    <w:p w14:paraId="0BF3E42A" w14:textId="77777777" w:rsidR="00DD258E" w:rsidRDefault="00DD258E" w:rsidP="00DD258E">
      <w:pPr>
        <w:spacing w:after="0" w:line="480" w:lineRule="auto"/>
        <w:ind w:firstLine="540"/>
        <w:jc w:val="both"/>
        <w:rPr>
          <w:rFonts w:ascii="Times New Roman" w:hAnsi="Times New Roman"/>
          <w:sz w:val="24"/>
          <w:szCs w:val="24"/>
          <w:lang w:eastAsia="id-ID"/>
        </w:rPr>
      </w:pPr>
      <w:r>
        <w:rPr>
          <w:rFonts w:ascii="Times New Roman" w:hAnsi="Times New Roman"/>
          <w:sz w:val="24"/>
          <w:szCs w:val="24"/>
          <w:lang w:eastAsia="id-ID"/>
        </w:rPr>
        <w:t xml:space="preserve">Pisang Mas Kirana yang dipanen pada </w:t>
      </w:r>
      <w:r w:rsidRPr="008A33D2">
        <w:rPr>
          <w:rFonts w:ascii="Times New Roman" w:hAnsi="Times New Roman"/>
          <w:sz w:val="24"/>
          <w:szCs w:val="24"/>
          <w:lang w:eastAsia="id-ID"/>
        </w:rPr>
        <w:t>waktu antesis yang berbeda menggunakan akumulasi sa</w:t>
      </w:r>
      <w:r>
        <w:rPr>
          <w:rFonts w:ascii="Times New Roman" w:hAnsi="Times New Roman"/>
          <w:sz w:val="24"/>
          <w:szCs w:val="24"/>
          <w:lang w:eastAsia="id-ID"/>
        </w:rPr>
        <w:t xml:space="preserve">tuan panas minimum 650 </w:t>
      </w:r>
      <w:r w:rsidRPr="008A33D2">
        <w:rPr>
          <w:rFonts w:ascii="Times New Roman" w:hAnsi="Times New Roman"/>
          <w:sz w:val="24"/>
          <w:szCs w:val="24"/>
          <w:lang w:eastAsia="id-ID"/>
        </w:rPr>
        <w:t>°C hari</w:t>
      </w:r>
      <w:r>
        <w:rPr>
          <w:rFonts w:ascii="Times New Roman" w:hAnsi="Times New Roman"/>
          <w:sz w:val="24"/>
          <w:szCs w:val="24"/>
        </w:rPr>
        <w:t xml:space="preserve"> memiliki umur simpan selama 12-16 hari. Umur simpan tersebut lebih lama dibandingkan penelitian sebelumnya. Buah pisang dengan kultivar </w:t>
      </w:r>
      <w:r>
        <w:rPr>
          <w:rFonts w:ascii="Times New Roman" w:hAnsi="Times New Roman"/>
          <w:sz w:val="24"/>
          <w:szCs w:val="24"/>
        </w:rPr>
        <w:lastRenderedPageBreak/>
        <w:t xml:space="preserve">yang sama dapat memiliki perbedaan umur simpan. </w:t>
      </w:r>
      <w:r>
        <w:rPr>
          <w:rFonts w:ascii="Times New Roman" w:hAnsi="Times New Roman"/>
          <w:sz w:val="24"/>
          <w:szCs w:val="24"/>
          <w:lang w:eastAsia="id-ID"/>
        </w:rPr>
        <w:t>Beberapa faktor yang mempengaruhi umur simpan diantaranya adalah umur panen buah sejak antesis, suhu selama penyimpanan, konsentrasi CO</w:t>
      </w:r>
      <w:r w:rsidRPr="008E7EC9">
        <w:rPr>
          <w:rFonts w:ascii="Times New Roman" w:hAnsi="Times New Roman"/>
          <w:sz w:val="24"/>
          <w:szCs w:val="24"/>
          <w:vertAlign w:val="subscript"/>
          <w:lang w:eastAsia="id-ID"/>
        </w:rPr>
        <w:t>2</w:t>
      </w:r>
      <w:r>
        <w:rPr>
          <w:rFonts w:ascii="Times New Roman" w:hAnsi="Times New Roman"/>
          <w:sz w:val="24"/>
          <w:szCs w:val="24"/>
          <w:lang w:eastAsia="id-ID"/>
        </w:rPr>
        <w:t xml:space="preserve"> dan O</w:t>
      </w:r>
      <w:r w:rsidRPr="008E7EC9">
        <w:rPr>
          <w:rFonts w:ascii="Times New Roman" w:hAnsi="Times New Roman"/>
          <w:sz w:val="24"/>
          <w:szCs w:val="24"/>
          <w:vertAlign w:val="subscript"/>
          <w:lang w:eastAsia="id-ID"/>
        </w:rPr>
        <w:t>2</w:t>
      </w:r>
      <w:r>
        <w:rPr>
          <w:rFonts w:ascii="Times New Roman" w:hAnsi="Times New Roman"/>
          <w:sz w:val="24"/>
          <w:szCs w:val="24"/>
          <w:lang w:eastAsia="id-ID"/>
        </w:rPr>
        <w:t xml:space="preserve">, konsentrasi etilen dan kerusakan jaringan selama panen dan pasca panen. </w:t>
      </w:r>
      <w:r>
        <w:rPr>
          <w:rFonts w:ascii="Times New Roman" w:hAnsi="Times New Roman"/>
          <w:sz w:val="24"/>
          <w:szCs w:val="24"/>
        </w:rPr>
        <w:t>Penelitian Prasetyo (2017) menyatakan bahwa</w:t>
      </w:r>
      <w:r w:rsidRPr="00BC5C63">
        <w:rPr>
          <w:rFonts w:ascii="Times New Roman" w:hAnsi="Times New Roman"/>
          <w:sz w:val="24"/>
          <w:szCs w:val="24"/>
        </w:rPr>
        <w:t xml:space="preserve"> </w:t>
      </w:r>
      <w:r>
        <w:rPr>
          <w:rFonts w:ascii="Times New Roman" w:hAnsi="Times New Roman"/>
          <w:sz w:val="24"/>
          <w:szCs w:val="24"/>
        </w:rPr>
        <w:t xml:space="preserve">pisang Mas Kirana yang dipanen pada </w:t>
      </w:r>
      <w:r>
        <w:rPr>
          <w:rFonts w:ascii="Times New Roman" w:hAnsi="Times New Roman"/>
          <w:sz w:val="24"/>
          <w:szCs w:val="24"/>
          <w:lang w:eastAsia="id-ID"/>
        </w:rPr>
        <w:t xml:space="preserve">650 </w:t>
      </w:r>
      <w:r w:rsidRPr="008A33D2">
        <w:rPr>
          <w:rFonts w:ascii="Times New Roman" w:hAnsi="Times New Roman"/>
          <w:sz w:val="24"/>
          <w:szCs w:val="24"/>
          <w:lang w:eastAsia="id-ID"/>
        </w:rPr>
        <w:t>°C hari</w:t>
      </w:r>
      <w:r>
        <w:rPr>
          <w:rFonts w:ascii="Times New Roman" w:hAnsi="Times New Roman"/>
          <w:sz w:val="24"/>
          <w:szCs w:val="24"/>
          <w:lang w:eastAsia="id-ID"/>
        </w:rPr>
        <w:t xml:space="preserve"> memiliki umur simpan 8.9 hari.</w:t>
      </w:r>
      <w:r>
        <w:rPr>
          <w:rFonts w:ascii="Times New Roman" w:hAnsi="Times New Roman"/>
          <w:sz w:val="24"/>
          <w:szCs w:val="24"/>
        </w:rPr>
        <w:t xml:space="preserve"> </w:t>
      </w:r>
      <w:r>
        <w:rPr>
          <w:rFonts w:ascii="Times New Roman" w:hAnsi="Times New Roman"/>
          <w:sz w:val="24"/>
          <w:szCs w:val="24"/>
          <w:lang w:eastAsia="id-ID"/>
        </w:rPr>
        <w:t>Menurut Zhou dan Paull (2001) tingkat kematangan yang sama pada buah pepaya dengan umur panen yang berbeda dapat disebabkan oleh aktivitas fisiologis yang berbeda akibat pengaruh suhu udara dan kompetisi fotosintat antar buah, sehingga terdapat buah dengan genotipe sama yang memerlukan waktu lebih lama untuk mencapai kematangan yang sama.</w:t>
      </w:r>
    </w:p>
    <w:p w14:paraId="2684D941" w14:textId="77777777" w:rsidR="00DD258E" w:rsidRPr="001701D6" w:rsidRDefault="00DD258E" w:rsidP="00DD258E">
      <w:pPr>
        <w:autoSpaceDE w:val="0"/>
        <w:autoSpaceDN w:val="0"/>
        <w:adjustRightInd w:val="0"/>
        <w:spacing w:line="480" w:lineRule="auto"/>
        <w:ind w:firstLine="540"/>
        <w:jc w:val="both"/>
        <w:rPr>
          <w:rFonts w:ascii="Times New Roman" w:hAnsi="Times New Roman"/>
          <w:sz w:val="24"/>
        </w:rPr>
      </w:pPr>
      <w:r w:rsidRPr="009F64D5">
        <w:rPr>
          <w:rFonts w:ascii="Times New Roman" w:hAnsi="Times New Roman"/>
          <w:sz w:val="24"/>
        </w:rPr>
        <w:t>Pisang merupakan buah klimakterik yang dicirikan dengan adanya peningkatan laju respirasi pada saat penyimpanan.</w:t>
      </w:r>
      <w:r>
        <w:rPr>
          <w:rFonts w:ascii="Times New Roman" w:hAnsi="Times New Roman"/>
          <w:sz w:val="24"/>
        </w:rPr>
        <w:t xml:space="preserve"> Pada saat buah dipanen terjadi peningkatan laju respirasi karena stres pada buah pisang yang baru dipisahkan dari pohon induknya (Gambar 1). Grafik laju respirasi menunjukkan penurunan laju respirasi pada skala 0 hingga skala 1 kemudian terjadi peningkatan hingga puncak klimakterik di skala 5. </w:t>
      </w:r>
      <w:r w:rsidRPr="006014BC">
        <w:rPr>
          <w:rFonts w:ascii="Times New Roman" w:hAnsi="Times New Roman"/>
          <w:sz w:val="24"/>
        </w:rPr>
        <w:t>Produksi CO</w:t>
      </w:r>
      <w:r w:rsidRPr="006014BC">
        <w:rPr>
          <w:rFonts w:ascii="Times New Roman" w:hAnsi="Times New Roman"/>
          <w:sz w:val="24"/>
          <w:vertAlign w:val="subscript"/>
        </w:rPr>
        <w:t>2</w:t>
      </w:r>
      <w:r>
        <w:rPr>
          <w:rFonts w:ascii="Times New Roman" w:hAnsi="Times New Roman"/>
          <w:sz w:val="24"/>
        </w:rPr>
        <w:t xml:space="preserve"> yang </w:t>
      </w:r>
      <w:r w:rsidRPr="006014BC">
        <w:rPr>
          <w:rFonts w:ascii="Times New Roman" w:hAnsi="Times New Roman"/>
          <w:sz w:val="24"/>
        </w:rPr>
        <w:t>tinggi pada hari pertama terjadi akibat adanya kerusakan mekanis. Pisang</w:t>
      </w:r>
      <w:r>
        <w:rPr>
          <w:rFonts w:ascii="Times New Roman" w:hAnsi="Times New Roman"/>
          <w:sz w:val="24"/>
        </w:rPr>
        <w:t xml:space="preserve"> Mas Kirana yang </w:t>
      </w:r>
      <w:r w:rsidRPr="006014BC">
        <w:rPr>
          <w:rFonts w:ascii="Times New Roman" w:hAnsi="Times New Roman"/>
          <w:sz w:val="24"/>
        </w:rPr>
        <w:t>dipotong</w:t>
      </w:r>
      <w:r>
        <w:rPr>
          <w:rFonts w:ascii="Times New Roman" w:hAnsi="Times New Roman"/>
          <w:sz w:val="24"/>
        </w:rPr>
        <w:t xml:space="preserve"> per sisir menyebabkan pelukaan pada jaringan tanaman. Menurut Nurjanah (2002), stres akibat kerusakan  tersebut menyebabkan jumlah etilen meningkat yang mempengaruhi peningkatan laju respirasi. Kays (1991) menyatakan bahwa</w:t>
      </w:r>
      <w:r w:rsidRPr="006014BC">
        <w:rPr>
          <w:rFonts w:ascii="Times New Roman" w:hAnsi="Times New Roman"/>
          <w:sz w:val="24"/>
        </w:rPr>
        <w:t xml:space="preserve"> kerusakan </w:t>
      </w:r>
      <w:r>
        <w:rPr>
          <w:rFonts w:ascii="Times New Roman" w:hAnsi="Times New Roman"/>
          <w:sz w:val="24"/>
        </w:rPr>
        <w:t xml:space="preserve">mekanis </w:t>
      </w:r>
      <w:r w:rsidRPr="006014BC">
        <w:rPr>
          <w:rFonts w:ascii="Times New Roman" w:hAnsi="Times New Roman"/>
          <w:sz w:val="24"/>
        </w:rPr>
        <w:t>merupakan salah satu faktor yang dapat mempercepat produksi CO</w:t>
      </w:r>
      <w:r w:rsidRPr="006014BC">
        <w:rPr>
          <w:rFonts w:ascii="Times New Roman" w:hAnsi="Times New Roman"/>
          <w:sz w:val="24"/>
          <w:vertAlign w:val="subscript"/>
        </w:rPr>
        <w:t>2</w:t>
      </w:r>
      <w:r w:rsidRPr="006014BC">
        <w:rPr>
          <w:rFonts w:ascii="Times New Roman" w:hAnsi="Times New Roman"/>
          <w:sz w:val="24"/>
        </w:rPr>
        <w:t xml:space="preserve"> </w:t>
      </w:r>
      <w:r>
        <w:rPr>
          <w:rFonts w:ascii="Times New Roman" w:hAnsi="Times New Roman"/>
          <w:sz w:val="24"/>
        </w:rPr>
        <w:t xml:space="preserve">(Kays </w:t>
      </w:r>
      <w:r w:rsidRPr="006014BC">
        <w:rPr>
          <w:rFonts w:ascii="Times New Roman" w:hAnsi="Times New Roman"/>
          <w:sz w:val="24"/>
        </w:rPr>
        <w:t>1991).</w:t>
      </w:r>
      <w:r>
        <w:rPr>
          <w:rFonts w:ascii="Times New Roman" w:hAnsi="Times New Roman"/>
          <w:sz w:val="24"/>
        </w:rPr>
        <w:t xml:space="preserve"> B</w:t>
      </w:r>
      <w:r w:rsidRPr="004024CC">
        <w:rPr>
          <w:rFonts w:ascii="Times New Roman" w:hAnsi="Times New Roman"/>
          <w:sz w:val="24"/>
        </w:rPr>
        <w:t xml:space="preserve">uah klimakterik memiliki pola laju respirasi terus meningkat selama fase </w:t>
      </w:r>
      <w:r w:rsidRPr="004024CC">
        <w:rPr>
          <w:rFonts w:ascii="Times New Roman" w:hAnsi="Times New Roman"/>
          <w:i/>
          <w:sz w:val="24"/>
        </w:rPr>
        <w:t>ripening</w:t>
      </w:r>
      <w:r w:rsidRPr="004024CC">
        <w:rPr>
          <w:rFonts w:ascii="Times New Roman" w:hAnsi="Times New Roman"/>
          <w:sz w:val="24"/>
        </w:rPr>
        <w:t xml:space="preserve"> (pematangan) dan menurun pada fase </w:t>
      </w:r>
      <w:r w:rsidRPr="001701D6">
        <w:rPr>
          <w:rFonts w:ascii="Times New Roman" w:hAnsi="Times New Roman"/>
          <w:sz w:val="24"/>
        </w:rPr>
        <w:t xml:space="preserve">senesen (Heydari </w:t>
      </w:r>
      <w:r w:rsidRPr="001701D6">
        <w:rPr>
          <w:rFonts w:ascii="Times New Roman" w:hAnsi="Times New Roman"/>
          <w:i/>
          <w:sz w:val="24"/>
        </w:rPr>
        <w:t xml:space="preserve">et al. </w:t>
      </w:r>
      <w:r w:rsidRPr="001701D6">
        <w:rPr>
          <w:rFonts w:ascii="Times New Roman" w:hAnsi="Times New Roman"/>
          <w:sz w:val="24"/>
        </w:rPr>
        <w:t xml:space="preserve">2010). </w:t>
      </w:r>
    </w:p>
    <w:p w14:paraId="518F5CB7" w14:textId="7C313F22" w:rsidR="00DD258E" w:rsidRPr="00D16857" w:rsidRDefault="00DD258E" w:rsidP="00DD258E">
      <w:pPr>
        <w:spacing w:after="0" w:line="480" w:lineRule="auto"/>
        <w:jc w:val="center"/>
      </w:pPr>
      <w:r>
        <w:rPr>
          <w:noProof/>
          <w:lang w:eastAsia="id-ID"/>
        </w:rPr>
        <w:lastRenderedPageBreak/>
        <w:drawing>
          <wp:inline distT="0" distB="0" distL="0" distR="0" wp14:anchorId="10EB925F" wp14:editId="79BDAA0A">
            <wp:extent cx="3867150" cy="3076575"/>
            <wp:effectExtent l="0" t="0" r="0" b="9525"/>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7">
                      <a:extLst>
                        <a:ext uri="{28A0092B-C50C-407E-A947-70E740481C1C}">
                          <a14:useLocalDpi xmlns:a14="http://schemas.microsoft.com/office/drawing/2010/main" val="0"/>
                        </a:ext>
                      </a:extLst>
                    </a:blip>
                    <a:srcRect l="1208" t="1680" r="1611" b="2640"/>
                    <a:stretch>
                      <a:fillRect/>
                    </a:stretch>
                  </pic:blipFill>
                  <pic:spPr bwMode="auto">
                    <a:xfrm>
                      <a:off x="0" y="0"/>
                      <a:ext cx="3867150" cy="3076575"/>
                    </a:xfrm>
                    <a:prstGeom prst="rect">
                      <a:avLst/>
                    </a:prstGeom>
                    <a:noFill/>
                    <a:ln>
                      <a:noFill/>
                    </a:ln>
                  </pic:spPr>
                </pic:pic>
              </a:graphicData>
            </a:graphic>
          </wp:inline>
        </w:drawing>
      </w:r>
    </w:p>
    <w:p w14:paraId="03E4CAFA" w14:textId="77777777" w:rsidR="00DD258E" w:rsidRDefault="00DD258E" w:rsidP="00DD258E">
      <w:pPr>
        <w:pStyle w:val="Caption"/>
        <w:spacing w:after="0" w:line="480" w:lineRule="auto"/>
        <w:ind w:left="1267" w:hanging="1267"/>
        <w:jc w:val="both"/>
        <w:rPr>
          <w:rFonts w:ascii="Times New Roman" w:hAnsi="Times New Roman"/>
          <w:i w:val="0"/>
          <w:color w:val="auto"/>
          <w:sz w:val="24"/>
          <w:szCs w:val="24"/>
        </w:rPr>
      </w:pPr>
      <w:bookmarkStart w:id="5" w:name="_Toc513468650"/>
      <w:r w:rsidRPr="00E30A9B">
        <w:rPr>
          <w:rFonts w:ascii="Times New Roman" w:hAnsi="Times New Roman"/>
          <w:i w:val="0"/>
          <w:color w:val="auto"/>
          <w:sz w:val="24"/>
          <w:szCs w:val="24"/>
          <w:lang w:val="id-ID"/>
        </w:rPr>
        <w:t>Gam</w:t>
      </w:r>
      <w:r w:rsidRPr="00E30A9B">
        <w:rPr>
          <w:rFonts w:ascii="Times New Roman" w:hAnsi="Times New Roman"/>
          <w:i w:val="0"/>
          <w:color w:val="auto"/>
          <w:sz w:val="24"/>
          <w:szCs w:val="24"/>
        </w:rPr>
        <w:t xml:space="preserve">bar 1 </w:t>
      </w:r>
      <w:r w:rsidRPr="00E30A9B">
        <w:rPr>
          <w:rFonts w:ascii="Times New Roman" w:hAnsi="Times New Roman"/>
          <w:i w:val="0"/>
          <w:color w:val="auto"/>
          <w:sz w:val="24"/>
          <w:szCs w:val="24"/>
          <w:lang w:val="id-ID"/>
        </w:rPr>
        <w:t>Grafik laju respirasi buah pisang Mas Kirana (ml CO</w:t>
      </w:r>
      <w:r w:rsidRPr="00E30A9B">
        <w:rPr>
          <w:rFonts w:ascii="Times New Roman" w:hAnsi="Times New Roman"/>
          <w:i w:val="0"/>
          <w:color w:val="auto"/>
          <w:sz w:val="24"/>
          <w:szCs w:val="24"/>
          <w:vertAlign w:val="subscript"/>
          <w:lang w:val="id-ID"/>
        </w:rPr>
        <w:t>2</w:t>
      </w:r>
      <w:r w:rsidRPr="00E30A9B">
        <w:rPr>
          <w:rFonts w:ascii="Times New Roman" w:hAnsi="Times New Roman"/>
          <w:i w:val="0"/>
          <w:color w:val="auto"/>
          <w:sz w:val="24"/>
          <w:szCs w:val="24"/>
          <w:lang w:val="id-ID"/>
        </w:rPr>
        <w:t>/kg/jam) setiap skala warna kematangan pada waktu antesis yang berbeda</w:t>
      </w:r>
      <w:bookmarkEnd w:id="5"/>
    </w:p>
    <w:p w14:paraId="74B11A3D" w14:textId="77777777" w:rsidR="00BF7A60" w:rsidRPr="00BF7A60" w:rsidRDefault="00BF7A60" w:rsidP="00BF7A60">
      <w:pPr>
        <w:rPr>
          <w:lang w:val="en-US"/>
        </w:rPr>
      </w:pPr>
    </w:p>
    <w:p w14:paraId="2E77636D" w14:textId="3A7C5B91" w:rsidR="00626359" w:rsidRPr="00BF7A60" w:rsidRDefault="00DD258E" w:rsidP="00DD258E">
      <w:pPr>
        <w:spacing w:after="0" w:line="480" w:lineRule="auto"/>
        <w:jc w:val="both"/>
        <w:rPr>
          <w:rFonts w:ascii="Times New Roman" w:hAnsi="Times New Roman"/>
          <w:i/>
          <w:sz w:val="24"/>
          <w:lang w:val="en-US"/>
        </w:rPr>
      </w:pPr>
      <w:r w:rsidRPr="00DD258E">
        <w:rPr>
          <w:rFonts w:ascii="Times New Roman" w:hAnsi="Times New Roman"/>
          <w:i/>
          <w:sz w:val="24"/>
        </w:rPr>
        <w:t>Fruit maturity characteristics</w:t>
      </w:r>
    </w:p>
    <w:p w14:paraId="4FD18E62" w14:textId="08675D2F" w:rsidR="00DD258E" w:rsidRPr="00DD258E" w:rsidRDefault="00BF7A60" w:rsidP="00BF7A60">
      <w:pPr>
        <w:spacing w:after="0" w:line="480" w:lineRule="auto"/>
        <w:jc w:val="both"/>
        <w:rPr>
          <w:rFonts w:ascii="Times New Roman" w:hAnsi="Times New Roman"/>
          <w:i/>
          <w:sz w:val="24"/>
          <w:lang w:val="en-US"/>
        </w:rPr>
      </w:pPr>
      <w:r>
        <w:rPr>
          <w:rFonts w:ascii="Times New Roman" w:hAnsi="Times New Roman"/>
          <w:i/>
          <w:sz w:val="24"/>
          <w:lang w:val="en-US"/>
        </w:rPr>
        <w:t>Physical quality</w:t>
      </w:r>
    </w:p>
    <w:p w14:paraId="155E92E3" w14:textId="77777777" w:rsidR="00BF7A60" w:rsidRDefault="00BF7A60" w:rsidP="00BF7A60">
      <w:pPr>
        <w:spacing w:after="0" w:line="480" w:lineRule="auto"/>
        <w:ind w:firstLine="540"/>
        <w:jc w:val="both"/>
        <w:rPr>
          <w:rFonts w:ascii="Times New Roman" w:hAnsi="Times New Roman"/>
          <w:sz w:val="24"/>
        </w:rPr>
      </w:pPr>
      <w:r w:rsidRPr="00085CC7">
        <w:rPr>
          <w:rFonts w:ascii="Times New Roman" w:hAnsi="Times New Roman"/>
          <w:sz w:val="24"/>
        </w:rPr>
        <w:t>Perubahan fisik selama penyimpanan diantaranya adalah susut bobot, kelunakan kulit buah, kelunakan daging bu</w:t>
      </w:r>
      <w:r>
        <w:rPr>
          <w:rFonts w:ascii="Times New Roman" w:hAnsi="Times New Roman"/>
          <w:sz w:val="24"/>
        </w:rPr>
        <w:t>ah dan bagian dapat dimakan (BDD)</w:t>
      </w:r>
      <w:r w:rsidRPr="00085CC7">
        <w:rPr>
          <w:rFonts w:ascii="Times New Roman" w:hAnsi="Times New Roman"/>
          <w:sz w:val="24"/>
        </w:rPr>
        <w:t>. Kualitas fisik merupakan kriteria buah agar dapat digolongkan sebagai buah yang layak untuk dikonsumsi. Hasil percobaan waktu antesis yang berbeda pada pisang Mas Kirana menunjukkan hasil tidak berbeda nyata pada kelunakan daging buah</w:t>
      </w:r>
      <w:r>
        <w:rPr>
          <w:rFonts w:ascii="Times New Roman" w:hAnsi="Times New Roman"/>
          <w:sz w:val="24"/>
        </w:rPr>
        <w:t xml:space="preserve">. Susut bobot secara keseluruhan tidak berbeda kecuali pada minggu ke-3. Susut bobot tertinggi terdapat pada waktu antesis minggu ke-3. Kelunakan kulit buah hanya berbeda pada minggu ke-8 sebesar 0.14 </w:t>
      </w:r>
      <w:r w:rsidRPr="000E427B">
        <w:rPr>
          <w:rFonts w:ascii="Times New Roman" w:hAnsi="Times New Roman"/>
          <w:sz w:val="24"/>
          <w:szCs w:val="24"/>
        </w:rPr>
        <w:t>mm/g</w:t>
      </w:r>
      <w:r>
        <w:rPr>
          <w:rFonts w:ascii="Times New Roman" w:hAnsi="Times New Roman"/>
          <w:sz w:val="24"/>
          <w:szCs w:val="24"/>
        </w:rPr>
        <w:t>/detik.</w:t>
      </w:r>
      <w:r>
        <w:rPr>
          <w:rFonts w:ascii="Times New Roman" w:hAnsi="Times New Roman"/>
          <w:sz w:val="24"/>
        </w:rPr>
        <w:t xml:space="preserve"> Waktu antesis menunjukkan hasil</w:t>
      </w:r>
      <w:r w:rsidRPr="00085CC7">
        <w:rPr>
          <w:rFonts w:ascii="Times New Roman" w:hAnsi="Times New Roman"/>
          <w:sz w:val="24"/>
        </w:rPr>
        <w:t xml:space="preserve"> berbeda nyata pada </w:t>
      </w:r>
      <w:r>
        <w:rPr>
          <w:rFonts w:ascii="Times New Roman" w:hAnsi="Times New Roman"/>
          <w:sz w:val="24"/>
        </w:rPr>
        <w:t>BDD</w:t>
      </w:r>
      <w:r w:rsidRPr="00085CC7">
        <w:rPr>
          <w:rFonts w:ascii="Times New Roman" w:hAnsi="Times New Roman"/>
          <w:sz w:val="24"/>
        </w:rPr>
        <w:t xml:space="preserve">. </w:t>
      </w:r>
      <w:r>
        <w:rPr>
          <w:rFonts w:ascii="Times New Roman" w:hAnsi="Times New Roman"/>
          <w:sz w:val="24"/>
        </w:rPr>
        <w:t>BDD terendah terdapat pada minggu ke-5 sebesar 71.87% dan tertinggi pada minggu ke-1 sebesar 78.87% (Tabel 3</w:t>
      </w:r>
      <w:r w:rsidRPr="00085CC7">
        <w:rPr>
          <w:rFonts w:ascii="Times New Roman" w:hAnsi="Times New Roman"/>
          <w:sz w:val="24"/>
        </w:rPr>
        <w:t>)</w:t>
      </w:r>
      <w:r>
        <w:rPr>
          <w:rFonts w:ascii="Times New Roman" w:hAnsi="Times New Roman"/>
          <w:sz w:val="24"/>
        </w:rPr>
        <w:t>.</w:t>
      </w:r>
    </w:p>
    <w:p w14:paraId="7000CBEF" w14:textId="77777777" w:rsidR="00BF7A60" w:rsidRPr="00D07730" w:rsidRDefault="00BF7A60" w:rsidP="00BF7A60">
      <w:pPr>
        <w:spacing w:before="60" w:after="200" w:line="480" w:lineRule="auto"/>
        <w:ind w:left="806" w:hanging="266"/>
        <w:jc w:val="both"/>
        <w:rPr>
          <w:rFonts w:ascii="Times New Roman" w:hAnsi="Times New Roman"/>
          <w:sz w:val="24"/>
          <w:szCs w:val="24"/>
        </w:rPr>
      </w:pPr>
      <w:bookmarkStart w:id="6" w:name="_Toc513468315"/>
      <w:r w:rsidRPr="00D07730">
        <w:rPr>
          <w:rFonts w:ascii="Times New Roman" w:hAnsi="Times New Roman"/>
          <w:sz w:val="24"/>
          <w:szCs w:val="24"/>
        </w:rPr>
        <w:lastRenderedPageBreak/>
        <w:t xml:space="preserve">Tabel 3 Kualitas fisik buah pisang Mas Kirana pada </w:t>
      </w:r>
      <w:bookmarkEnd w:id="6"/>
      <w:r w:rsidRPr="00D07730">
        <w:rPr>
          <w:rFonts w:ascii="Times New Roman" w:hAnsi="Times New Roman"/>
          <w:sz w:val="24"/>
          <w:szCs w:val="24"/>
        </w:rPr>
        <w:t>berbagai waktu antesis</w:t>
      </w:r>
    </w:p>
    <w:tbl>
      <w:tblPr>
        <w:tblW w:w="4295" w:type="pct"/>
        <w:jc w:val="center"/>
        <w:tblBorders>
          <w:top w:val="single" w:sz="4" w:space="0" w:color="auto"/>
          <w:bottom w:val="single" w:sz="4" w:space="0" w:color="auto"/>
        </w:tblBorders>
        <w:tblLook w:val="04A0" w:firstRow="1" w:lastRow="0" w:firstColumn="1" w:lastColumn="0" w:noHBand="0" w:noVBand="1"/>
      </w:tblPr>
      <w:tblGrid>
        <w:gridCol w:w="2492"/>
        <w:gridCol w:w="1310"/>
        <w:gridCol w:w="79"/>
        <w:gridCol w:w="1158"/>
        <w:gridCol w:w="1675"/>
        <w:gridCol w:w="1512"/>
      </w:tblGrid>
      <w:tr w:rsidR="00BF7A60" w:rsidRPr="000E427B" w14:paraId="52F50479" w14:textId="77777777" w:rsidTr="00BF7A60">
        <w:trPr>
          <w:trHeight w:val="288"/>
          <w:jc w:val="center"/>
        </w:trPr>
        <w:tc>
          <w:tcPr>
            <w:tcW w:w="1515" w:type="pct"/>
            <w:tcBorders>
              <w:top w:val="single" w:sz="4" w:space="0" w:color="auto"/>
              <w:bottom w:val="single" w:sz="4" w:space="0" w:color="auto"/>
            </w:tcBorders>
            <w:shd w:val="clear" w:color="auto" w:fill="auto"/>
            <w:vAlign w:val="center"/>
          </w:tcPr>
          <w:p w14:paraId="699C7E6B" w14:textId="77777777" w:rsidR="00BF7A60" w:rsidRPr="00281D0B" w:rsidRDefault="00BF7A60" w:rsidP="00BF7A60">
            <w:pPr>
              <w:spacing w:after="0" w:line="480" w:lineRule="auto"/>
              <w:contextualSpacing/>
              <w:rPr>
                <w:rFonts w:ascii="Times New Roman" w:hAnsi="Times New Roman"/>
                <w:sz w:val="24"/>
                <w:szCs w:val="24"/>
              </w:rPr>
            </w:pPr>
            <w:r>
              <w:rPr>
                <w:rFonts w:ascii="Times New Roman" w:hAnsi="Times New Roman"/>
                <w:sz w:val="24"/>
                <w:szCs w:val="24"/>
              </w:rPr>
              <w:t>Antesis</w:t>
            </w:r>
          </w:p>
        </w:tc>
        <w:tc>
          <w:tcPr>
            <w:tcW w:w="796" w:type="pct"/>
            <w:tcBorders>
              <w:top w:val="single" w:sz="4" w:space="0" w:color="auto"/>
              <w:bottom w:val="single" w:sz="4" w:space="0" w:color="auto"/>
            </w:tcBorders>
            <w:shd w:val="clear" w:color="auto" w:fill="auto"/>
          </w:tcPr>
          <w:p w14:paraId="33AAAC9C" w14:textId="77777777" w:rsidR="00BF7A60" w:rsidRPr="000E427B" w:rsidRDefault="00BF7A60" w:rsidP="00BF7A60">
            <w:pPr>
              <w:spacing w:after="0" w:line="480" w:lineRule="auto"/>
              <w:contextualSpacing/>
              <w:jc w:val="center"/>
              <w:rPr>
                <w:rFonts w:ascii="Times New Roman" w:hAnsi="Times New Roman"/>
                <w:sz w:val="24"/>
                <w:szCs w:val="24"/>
              </w:rPr>
            </w:pPr>
            <w:r w:rsidRPr="000E427B">
              <w:rPr>
                <w:rFonts w:ascii="Times New Roman" w:hAnsi="Times New Roman"/>
                <w:sz w:val="24"/>
                <w:szCs w:val="24"/>
              </w:rPr>
              <w:t>Susut bobot (%)</w:t>
            </w:r>
          </w:p>
        </w:tc>
        <w:tc>
          <w:tcPr>
            <w:tcW w:w="752" w:type="pct"/>
            <w:gridSpan w:val="2"/>
            <w:tcBorders>
              <w:top w:val="single" w:sz="4" w:space="0" w:color="auto"/>
              <w:bottom w:val="single" w:sz="4" w:space="0" w:color="auto"/>
            </w:tcBorders>
          </w:tcPr>
          <w:p w14:paraId="35AC9911" w14:textId="77777777" w:rsidR="00BF7A60" w:rsidRPr="000E427B" w:rsidRDefault="00BF7A60" w:rsidP="00BF7A60">
            <w:pPr>
              <w:spacing w:after="0" w:line="480" w:lineRule="auto"/>
              <w:contextualSpacing/>
              <w:jc w:val="center"/>
              <w:rPr>
                <w:rFonts w:ascii="Times New Roman" w:hAnsi="Times New Roman"/>
                <w:sz w:val="24"/>
                <w:szCs w:val="24"/>
              </w:rPr>
            </w:pPr>
            <w:r w:rsidRPr="000E427B">
              <w:rPr>
                <w:rFonts w:ascii="Times New Roman" w:hAnsi="Times New Roman"/>
                <w:sz w:val="24"/>
                <w:szCs w:val="24"/>
              </w:rPr>
              <w:t>BDD (%)</w:t>
            </w:r>
          </w:p>
        </w:tc>
        <w:tc>
          <w:tcPr>
            <w:tcW w:w="1018" w:type="pct"/>
            <w:tcBorders>
              <w:top w:val="single" w:sz="4" w:space="0" w:color="auto"/>
              <w:bottom w:val="single" w:sz="4" w:space="0" w:color="auto"/>
            </w:tcBorders>
            <w:shd w:val="clear" w:color="auto" w:fill="auto"/>
          </w:tcPr>
          <w:p w14:paraId="3978E416" w14:textId="77777777" w:rsidR="00BF7A60" w:rsidRPr="000E427B" w:rsidRDefault="00BF7A60" w:rsidP="00BF7A60">
            <w:pPr>
              <w:spacing w:after="0" w:line="480" w:lineRule="auto"/>
              <w:contextualSpacing/>
              <w:jc w:val="center"/>
              <w:rPr>
                <w:rFonts w:ascii="Times New Roman" w:hAnsi="Times New Roman"/>
                <w:sz w:val="24"/>
                <w:szCs w:val="24"/>
              </w:rPr>
            </w:pPr>
            <w:r>
              <w:rPr>
                <w:rFonts w:ascii="Times New Roman" w:hAnsi="Times New Roman"/>
                <w:sz w:val="24"/>
                <w:szCs w:val="24"/>
              </w:rPr>
              <w:t xml:space="preserve">Kelunakan        </w:t>
            </w:r>
            <w:r w:rsidRPr="000E427B">
              <w:rPr>
                <w:rFonts w:ascii="Times New Roman" w:hAnsi="Times New Roman"/>
                <w:sz w:val="24"/>
                <w:szCs w:val="24"/>
              </w:rPr>
              <w:t xml:space="preserve">kulit buah </w:t>
            </w:r>
            <w:r>
              <w:rPr>
                <w:rFonts w:ascii="Times New Roman" w:hAnsi="Times New Roman"/>
                <w:sz w:val="24"/>
                <w:szCs w:val="24"/>
              </w:rPr>
              <w:t xml:space="preserve">         </w:t>
            </w:r>
            <w:r w:rsidRPr="000E427B">
              <w:rPr>
                <w:rFonts w:ascii="Times New Roman" w:hAnsi="Times New Roman"/>
                <w:sz w:val="24"/>
                <w:szCs w:val="24"/>
              </w:rPr>
              <w:t>(mm/g</w:t>
            </w:r>
            <w:r>
              <w:rPr>
                <w:rFonts w:ascii="Times New Roman" w:hAnsi="Times New Roman"/>
                <w:sz w:val="24"/>
                <w:szCs w:val="24"/>
              </w:rPr>
              <w:t>/detik</w:t>
            </w:r>
            <w:r w:rsidRPr="000E427B">
              <w:rPr>
                <w:rFonts w:ascii="Times New Roman" w:hAnsi="Times New Roman"/>
                <w:sz w:val="24"/>
                <w:szCs w:val="24"/>
              </w:rPr>
              <w:t>)</w:t>
            </w:r>
            <w:r>
              <w:rPr>
                <w:rFonts w:ascii="Times New Roman" w:hAnsi="Times New Roman"/>
                <w:sz w:val="24"/>
                <w:szCs w:val="20"/>
                <w:vertAlign w:val="superscript"/>
              </w:rPr>
              <w:t xml:space="preserve"> </w:t>
            </w:r>
          </w:p>
        </w:tc>
        <w:tc>
          <w:tcPr>
            <w:tcW w:w="919" w:type="pct"/>
            <w:tcBorders>
              <w:top w:val="single" w:sz="4" w:space="0" w:color="auto"/>
              <w:bottom w:val="single" w:sz="4" w:space="0" w:color="auto"/>
            </w:tcBorders>
            <w:shd w:val="clear" w:color="auto" w:fill="auto"/>
          </w:tcPr>
          <w:p w14:paraId="6DD301B2" w14:textId="77777777" w:rsidR="00BF7A60" w:rsidRPr="000E427B" w:rsidRDefault="00BF7A60" w:rsidP="00BF7A60">
            <w:pPr>
              <w:spacing w:after="0" w:line="480" w:lineRule="auto"/>
              <w:contextualSpacing/>
              <w:jc w:val="center"/>
              <w:rPr>
                <w:rFonts w:ascii="Times New Roman" w:hAnsi="Times New Roman"/>
                <w:sz w:val="24"/>
                <w:szCs w:val="24"/>
              </w:rPr>
            </w:pPr>
            <w:r>
              <w:rPr>
                <w:rFonts w:ascii="Times New Roman" w:hAnsi="Times New Roman"/>
                <w:sz w:val="24"/>
                <w:szCs w:val="24"/>
              </w:rPr>
              <w:t xml:space="preserve">Kelunakan daging buah </w:t>
            </w:r>
            <w:r w:rsidRPr="000E427B">
              <w:rPr>
                <w:rFonts w:ascii="Times New Roman" w:hAnsi="Times New Roman"/>
                <w:sz w:val="24"/>
                <w:szCs w:val="24"/>
              </w:rPr>
              <w:t>(mm/g</w:t>
            </w:r>
            <w:r>
              <w:rPr>
                <w:rFonts w:ascii="Times New Roman" w:hAnsi="Times New Roman"/>
                <w:sz w:val="24"/>
                <w:szCs w:val="24"/>
              </w:rPr>
              <w:t>/detik</w:t>
            </w:r>
            <w:r w:rsidRPr="000E427B">
              <w:rPr>
                <w:rFonts w:ascii="Times New Roman" w:hAnsi="Times New Roman"/>
                <w:sz w:val="24"/>
                <w:szCs w:val="24"/>
              </w:rPr>
              <w:t>)</w:t>
            </w:r>
          </w:p>
        </w:tc>
      </w:tr>
      <w:tr w:rsidR="00BF7A60" w:rsidRPr="000E427B" w14:paraId="10AB96B7" w14:textId="77777777" w:rsidTr="00BF7A60">
        <w:trPr>
          <w:trHeight w:val="288"/>
          <w:jc w:val="center"/>
        </w:trPr>
        <w:tc>
          <w:tcPr>
            <w:tcW w:w="1515" w:type="pct"/>
            <w:tcBorders>
              <w:top w:val="single" w:sz="4" w:space="0" w:color="auto"/>
            </w:tcBorders>
            <w:shd w:val="clear" w:color="auto" w:fill="auto"/>
          </w:tcPr>
          <w:p w14:paraId="1CB964B6" w14:textId="77777777" w:rsidR="00BF7A60" w:rsidRPr="000E427B" w:rsidRDefault="00BF7A60" w:rsidP="00BF7A60">
            <w:pPr>
              <w:spacing w:after="0" w:line="480" w:lineRule="auto"/>
              <w:contextualSpacing/>
              <w:rPr>
                <w:rFonts w:ascii="Times New Roman" w:hAnsi="Times New Roman"/>
                <w:sz w:val="24"/>
                <w:szCs w:val="24"/>
              </w:rPr>
            </w:pPr>
            <w:r w:rsidRPr="000E427B">
              <w:rPr>
                <w:rFonts w:ascii="Times New Roman" w:hAnsi="Times New Roman"/>
                <w:sz w:val="24"/>
                <w:szCs w:val="24"/>
              </w:rPr>
              <w:t>Minggu ke-1</w:t>
            </w:r>
          </w:p>
        </w:tc>
        <w:tc>
          <w:tcPr>
            <w:tcW w:w="844" w:type="pct"/>
            <w:gridSpan w:val="2"/>
            <w:tcBorders>
              <w:top w:val="single" w:sz="4" w:space="0" w:color="auto"/>
            </w:tcBorders>
            <w:shd w:val="clear" w:color="auto" w:fill="auto"/>
          </w:tcPr>
          <w:p w14:paraId="0F5949ED" w14:textId="77777777" w:rsidR="00BF7A60" w:rsidRPr="000E427B" w:rsidRDefault="00BF7A60" w:rsidP="00BF7A60">
            <w:pPr>
              <w:spacing w:after="0" w:line="480" w:lineRule="auto"/>
              <w:ind w:left="71" w:right="147"/>
              <w:contextualSpacing/>
              <w:jc w:val="right"/>
              <w:rPr>
                <w:rFonts w:ascii="Times New Roman" w:hAnsi="Times New Roman"/>
                <w:sz w:val="24"/>
                <w:szCs w:val="24"/>
              </w:rPr>
            </w:pPr>
            <w:r>
              <w:rPr>
                <w:rFonts w:ascii="Times New Roman" w:hAnsi="Times New Roman"/>
                <w:sz w:val="24"/>
                <w:szCs w:val="24"/>
              </w:rPr>
              <w:t xml:space="preserve"> </w:t>
            </w:r>
            <w:r w:rsidRPr="000E427B">
              <w:rPr>
                <w:rFonts w:ascii="Times New Roman" w:hAnsi="Times New Roman"/>
                <w:sz w:val="24"/>
                <w:szCs w:val="24"/>
              </w:rPr>
              <w:t>18.23</w:t>
            </w:r>
            <w:r>
              <w:rPr>
                <w:rFonts w:ascii="Times New Roman" w:hAnsi="Times New Roman"/>
                <w:sz w:val="24"/>
                <w:szCs w:val="24"/>
              </w:rPr>
              <w:t>ab</w:t>
            </w:r>
            <w:r w:rsidRPr="00C855CF">
              <w:rPr>
                <w:rFonts w:ascii="Times New Roman" w:hAnsi="Times New Roman"/>
                <w:sz w:val="24"/>
                <w:szCs w:val="24"/>
                <w:vertAlign w:val="superscript"/>
              </w:rPr>
              <w:t>x</w:t>
            </w:r>
          </w:p>
        </w:tc>
        <w:tc>
          <w:tcPr>
            <w:tcW w:w="704" w:type="pct"/>
            <w:tcBorders>
              <w:top w:val="single" w:sz="4" w:space="0" w:color="auto"/>
            </w:tcBorders>
          </w:tcPr>
          <w:p w14:paraId="6F75B83A" w14:textId="77777777" w:rsidR="00BF7A60" w:rsidRPr="000E427B" w:rsidRDefault="00BF7A60" w:rsidP="00BF7A60">
            <w:pPr>
              <w:spacing w:after="0" w:line="480" w:lineRule="auto"/>
              <w:ind w:left="68"/>
              <w:contextualSpacing/>
              <w:rPr>
                <w:rFonts w:ascii="Times New Roman" w:hAnsi="Times New Roman"/>
                <w:sz w:val="24"/>
                <w:szCs w:val="24"/>
              </w:rPr>
            </w:pPr>
            <w:r>
              <w:rPr>
                <w:rFonts w:ascii="Times New Roman" w:hAnsi="Times New Roman"/>
                <w:sz w:val="24"/>
                <w:szCs w:val="24"/>
              </w:rPr>
              <w:t>78.87</w:t>
            </w:r>
            <w:r w:rsidRPr="000E427B">
              <w:rPr>
                <w:rFonts w:ascii="Times New Roman" w:hAnsi="Times New Roman"/>
                <w:sz w:val="24"/>
                <w:szCs w:val="24"/>
              </w:rPr>
              <w:t>a</w:t>
            </w:r>
          </w:p>
        </w:tc>
        <w:tc>
          <w:tcPr>
            <w:tcW w:w="1018" w:type="pct"/>
            <w:tcBorders>
              <w:top w:val="single" w:sz="4" w:space="0" w:color="auto"/>
            </w:tcBorders>
            <w:shd w:val="clear" w:color="auto" w:fill="auto"/>
          </w:tcPr>
          <w:p w14:paraId="12296C94" w14:textId="77777777" w:rsidR="00BF7A60" w:rsidRPr="00661BD8" w:rsidRDefault="00BF7A60" w:rsidP="00BF7A60">
            <w:pPr>
              <w:spacing w:after="0" w:line="480" w:lineRule="auto"/>
              <w:ind w:left="521" w:right="76"/>
              <w:contextualSpacing/>
              <w:rPr>
                <w:rFonts w:ascii="Times New Roman" w:hAnsi="Times New Roman"/>
                <w:sz w:val="24"/>
                <w:szCs w:val="24"/>
              </w:rPr>
            </w:pPr>
            <w:r>
              <w:rPr>
                <w:rFonts w:ascii="Times New Roman" w:hAnsi="Times New Roman"/>
                <w:sz w:val="24"/>
                <w:szCs w:val="24"/>
              </w:rPr>
              <w:t>0.12</w:t>
            </w:r>
            <w:r w:rsidRPr="00661BD8">
              <w:rPr>
                <w:rFonts w:ascii="Times New Roman" w:hAnsi="Times New Roman"/>
                <w:sz w:val="24"/>
                <w:szCs w:val="24"/>
              </w:rPr>
              <w:t>ab</w:t>
            </w:r>
          </w:p>
        </w:tc>
        <w:tc>
          <w:tcPr>
            <w:tcW w:w="919" w:type="pct"/>
            <w:tcBorders>
              <w:top w:val="single" w:sz="4" w:space="0" w:color="auto"/>
            </w:tcBorders>
            <w:shd w:val="clear" w:color="auto" w:fill="auto"/>
          </w:tcPr>
          <w:p w14:paraId="5A3725A2" w14:textId="77777777" w:rsidR="00BF7A60" w:rsidRPr="00CF5647" w:rsidRDefault="00BF7A60" w:rsidP="00BF7A60">
            <w:pPr>
              <w:spacing w:after="0" w:line="480" w:lineRule="auto"/>
              <w:ind w:left="193"/>
              <w:contextualSpacing/>
              <w:jc w:val="center"/>
              <w:rPr>
                <w:rFonts w:ascii="Times New Roman" w:hAnsi="Times New Roman"/>
                <w:sz w:val="24"/>
                <w:szCs w:val="24"/>
              </w:rPr>
            </w:pPr>
            <w:r>
              <w:rPr>
                <w:rFonts w:ascii="Times New Roman" w:hAnsi="Times New Roman"/>
                <w:sz w:val="24"/>
                <w:szCs w:val="24"/>
              </w:rPr>
              <w:t>0.44</w:t>
            </w:r>
          </w:p>
        </w:tc>
      </w:tr>
      <w:tr w:rsidR="00BF7A60" w:rsidRPr="000E427B" w14:paraId="26575CE2" w14:textId="77777777" w:rsidTr="00BF7A60">
        <w:trPr>
          <w:trHeight w:val="288"/>
          <w:jc w:val="center"/>
        </w:trPr>
        <w:tc>
          <w:tcPr>
            <w:tcW w:w="1515" w:type="pct"/>
            <w:shd w:val="clear" w:color="auto" w:fill="auto"/>
          </w:tcPr>
          <w:p w14:paraId="21C19C4F" w14:textId="77777777" w:rsidR="00BF7A60" w:rsidRPr="000E427B" w:rsidRDefault="00BF7A60" w:rsidP="00BF7A60">
            <w:pPr>
              <w:spacing w:after="0" w:line="480" w:lineRule="auto"/>
              <w:contextualSpacing/>
              <w:rPr>
                <w:rFonts w:ascii="Times New Roman" w:hAnsi="Times New Roman"/>
                <w:sz w:val="24"/>
                <w:szCs w:val="24"/>
              </w:rPr>
            </w:pPr>
            <w:r w:rsidRPr="000E427B">
              <w:rPr>
                <w:rFonts w:ascii="Times New Roman" w:hAnsi="Times New Roman"/>
                <w:sz w:val="24"/>
                <w:szCs w:val="24"/>
              </w:rPr>
              <w:t>Minggu ke-2</w:t>
            </w:r>
          </w:p>
        </w:tc>
        <w:tc>
          <w:tcPr>
            <w:tcW w:w="844" w:type="pct"/>
            <w:gridSpan w:val="2"/>
            <w:shd w:val="clear" w:color="auto" w:fill="auto"/>
          </w:tcPr>
          <w:p w14:paraId="1B965486" w14:textId="77777777" w:rsidR="00BF7A60" w:rsidRPr="000E427B" w:rsidRDefault="00BF7A60" w:rsidP="00BF7A60">
            <w:pPr>
              <w:spacing w:after="0" w:line="480" w:lineRule="auto"/>
              <w:ind w:left="71" w:right="211"/>
              <w:contextualSpacing/>
              <w:jc w:val="right"/>
              <w:rPr>
                <w:rFonts w:ascii="Times New Roman" w:hAnsi="Times New Roman"/>
                <w:sz w:val="24"/>
                <w:szCs w:val="24"/>
              </w:rPr>
            </w:pPr>
            <w:r w:rsidRPr="000E427B">
              <w:rPr>
                <w:rFonts w:ascii="Times New Roman" w:hAnsi="Times New Roman"/>
                <w:sz w:val="24"/>
                <w:szCs w:val="24"/>
              </w:rPr>
              <w:t>16.22</w:t>
            </w:r>
            <w:r>
              <w:rPr>
                <w:rFonts w:ascii="Times New Roman" w:hAnsi="Times New Roman"/>
                <w:sz w:val="24"/>
                <w:szCs w:val="24"/>
              </w:rPr>
              <w:t>ab</w:t>
            </w:r>
          </w:p>
        </w:tc>
        <w:tc>
          <w:tcPr>
            <w:tcW w:w="704" w:type="pct"/>
          </w:tcPr>
          <w:p w14:paraId="713559A4" w14:textId="77777777" w:rsidR="00BF7A60" w:rsidRPr="000E427B" w:rsidRDefault="00BF7A60" w:rsidP="00BF7A60">
            <w:pPr>
              <w:spacing w:after="0" w:line="480" w:lineRule="auto"/>
              <w:ind w:left="68"/>
              <w:contextualSpacing/>
              <w:rPr>
                <w:rFonts w:ascii="Times New Roman" w:hAnsi="Times New Roman"/>
                <w:sz w:val="24"/>
                <w:szCs w:val="24"/>
              </w:rPr>
            </w:pPr>
            <w:r w:rsidRPr="000E427B">
              <w:rPr>
                <w:rFonts w:ascii="Times New Roman" w:hAnsi="Times New Roman"/>
                <w:sz w:val="24"/>
                <w:szCs w:val="24"/>
              </w:rPr>
              <w:t>78.56a</w:t>
            </w:r>
            <w:r>
              <w:rPr>
                <w:rFonts w:ascii="Times New Roman" w:hAnsi="Times New Roman"/>
                <w:sz w:val="24"/>
                <w:szCs w:val="24"/>
              </w:rPr>
              <w:t>b</w:t>
            </w:r>
          </w:p>
        </w:tc>
        <w:tc>
          <w:tcPr>
            <w:tcW w:w="1018" w:type="pct"/>
            <w:shd w:val="clear" w:color="auto" w:fill="auto"/>
          </w:tcPr>
          <w:p w14:paraId="26BCD4ED" w14:textId="77777777" w:rsidR="00BF7A60" w:rsidRPr="00661BD8" w:rsidRDefault="00BF7A60" w:rsidP="00BF7A60">
            <w:pPr>
              <w:spacing w:after="0" w:line="480" w:lineRule="auto"/>
              <w:ind w:left="521" w:right="76"/>
              <w:contextualSpacing/>
              <w:rPr>
                <w:rFonts w:ascii="Times New Roman" w:hAnsi="Times New Roman"/>
                <w:sz w:val="24"/>
                <w:szCs w:val="24"/>
              </w:rPr>
            </w:pPr>
            <w:r>
              <w:rPr>
                <w:rFonts w:ascii="Times New Roman" w:hAnsi="Times New Roman"/>
                <w:sz w:val="24"/>
                <w:szCs w:val="24"/>
              </w:rPr>
              <w:t>0.09a</w:t>
            </w:r>
            <w:r w:rsidRPr="00661BD8">
              <w:rPr>
                <w:rFonts w:ascii="Times New Roman" w:hAnsi="Times New Roman"/>
                <w:sz w:val="24"/>
                <w:szCs w:val="24"/>
              </w:rPr>
              <w:t>b</w:t>
            </w:r>
          </w:p>
        </w:tc>
        <w:tc>
          <w:tcPr>
            <w:tcW w:w="919" w:type="pct"/>
            <w:shd w:val="clear" w:color="auto" w:fill="auto"/>
          </w:tcPr>
          <w:p w14:paraId="3541549A" w14:textId="77777777" w:rsidR="00BF7A60" w:rsidRPr="00CF5647" w:rsidRDefault="00BF7A60" w:rsidP="00BF7A60">
            <w:pPr>
              <w:spacing w:after="0" w:line="480" w:lineRule="auto"/>
              <w:ind w:left="193"/>
              <w:contextualSpacing/>
              <w:jc w:val="center"/>
              <w:rPr>
                <w:rFonts w:ascii="Times New Roman" w:hAnsi="Times New Roman"/>
                <w:sz w:val="24"/>
                <w:szCs w:val="24"/>
              </w:rPr>
            </w:pPr>
            <w:r>
              <w:rPr>
                <w:rFonts w:ascii="Times New Roman" w:hAnsi="Times New Roman"/>
                <w:sz w:val="24"/>
                <w:szCs w:val="24"/>
              </w:rPr>
              <w:t>0.40</w:t>
            </w:r>
          </w:p>
        </w:tc>
      </w:tr>
      <w:tr w:rsidR="00BF7A60" w:rsidRPr="000E427B" w14:paraId="3BD89EF7" w14:textId="77777777" w:rsidTr="00BF7A60">
        <w:trPr>
          <w:trHeight w:val="288"/>
          <w:jc w:val="center"/>
        </w:trPr>
        <w:tc>
          <w:tcPr>
            <w:tcW w:w="1515" w:type="pct"/>
            <w:shd w:val="clear" w:color="auto" w:fill="auto"/>
          </w:tcPr>
          <w:p w14:paraId="009301C7" w14:textId="77777777" w:rsidR="00BF7A60" w:rsidRPr="000E427B" w:rsidRDefault="00BF7A60" w:rsidP="00BF7A60">
            <w:pPr>
              <w:spacing w:after="0" w:line="480" w:lineRule="auto"/>
              <w:contextualSpacing/>
              <w:rPr>
                <w:rFonts w:ascii="Times New Roman" w:hAnsi="Times New Roman"/>
                <w:sz w:val="24"/>
                <w:szCs w:val="24"/>
              </w:rPr>
            </w:pPr>
            <w:r w:rsidRPr="000E427B">
              <w:rPr>
                <w:rFonts w:ascii="Times New Roman" w:hAnsi="Times New Roman"/>
                <w:sz w:val="24"/>
                <w:szCs w:val="24"/>
              </w:rPr>
              <w:t>Minggu ke-3</w:t>
            </w:r>
          </w:p>
        </w:tc>
        <w:tc>
          <w:tcPr>
            <w:tcW w:w="844" w:type="pct"/>
            <w:gridSpan w:val="2"/>
            <w:shd w:val="clear" w:color="auto" w:fill="auto"/>
          </w:tcPr>
          <w:p w14:paraId="22B7E133" w14:textId="77777777" w:rsidR="00BF7A60" w:rsidRPr="000E427B" w:rsidRDefault="00BF7A60" w:rsidP="00BF7A60">
            <w:pPr>
              <w:spacing w:after="0" w:line="480" w:lineRule="auto"/>
              <w:ind w:left="252" w:right="74"/>
              <w:contextualSpacing/>
              <w:rPr>
                <w:rFonts w:ascii="Times New Roman" w:hAnsi="Times New Roman"/>
                <w:sz w:val="24"/>
                <w:szCs w:val="24"/>
              </w:rPr>
            </w:pPr>
            <w:r>
              <w:rPr>
                <w:rFonts w:ascii="Times New Roman" w:hAnsi="Times New Roman"/>
                <w:sz w:val="24"/>
                <w:szCs w:val="24"/>
              </w:rPr>
              <w:t xml:space="preserve">20.14a  </w:t>
            </w:r>
          </w:p>
        </w:tc>
        <w:tc>
          <w:tcPr>
            <w:tcW w:w="704" w:type="pct"/>
          </w:tcPr>
          <w:p w14:paraId="034713F6" w14:textId="77777777" w:rsidR="00BF7A60" w:rsidRPr="000E427B" w:rsidRDefault="00BF7A60" w:rsidP="00BF7A60">
            <w:pPr>
              <w:spacing w:after="0" w:line="480" w:lineRule="auto"/>
              <w:ind w:left="68"/>
              <w:contextualSpacing/>
              <w:rPr>
                <w:rFonts w:ascii="Times New Roman" w:hAnsi="Times New Roman"/>
                <w:sz w:val="24"/>
                <w:szCs w:val="24"/>
              </w:rPr>
            </w:pPr>
            <w:r w:rsidRPr="000E427B">
              <w:rPr>
                <w:rFonts w:ascii="Times New Roman" w:hAnsi="Times New Roman"/>
                <w:sz w:val="24"/>
                <w:szCs w:val="24"/>
              </w:rPr>
              <w:t>76.97ab</w:t>
            </w:r>
            <w:r>
              <w:rPr>
                <w:rFonts w:ascii="Times New Roman" w:hAnsi="Times New Roman"/>
                <w:sz w:val="24"/>
                <w:szCs w:val="24"/>
              </w:rPr>
              <w:t>c</w:t>
            </w:r>
          </w:p>
        </w:tc>
        <w:tc>
          <w:tcPr>
            <w:tcW w:w="1018" w:type="pct"/>
            <w:shd w:val="clear" w:color="auto" w:fill="auto"/>
          </w:tcPr>
          <w:p w14:paraId="58D56659" w14:textId="77777777" w:rsidR="00BF7A60" w:rsidRPr="00661BD8" w:rsidRDefault="00BF7A60" w:rsidP="00BF7A60">
            <w:pPr>
              <w:spacing w:after="0" w:line="480" w:lineRule="auto"/>
              <w:ind w:left="521" w:right="76"/>
              <w:contextualSpacing/>
              <w:rPr>
                <w:rFonts w:ascii="Times New Roman" w:hAnsi="Times New Roman"/>
                <w:sz w:val="24"/>
                <w:szCs w:val="24"/>
              </w:rPr>
            </w:pPr>
            <w:r>
              <w:rPr>
                <w:rFonts w:ascii="Times New Roman" w:hAnsi="Times New Roman"/>
                <w:sz w:val="24"/>
                <w:szCs w:val="24"/>
              </w:rPr>
              <w:t>0.09</w:t>
            </w:r>
            <w:r w:rsidRPr="00661BD8">
              <w:rPr>
                <w:rFonts w:ascii="Times New Roman" w:hAnsi="Times New Roman"/>
                <w:sz w:val="24"/>
                <w:szCs w:val="24"/>
              </w:rPr>
              <w:t>ab</w:t>
            </w:r>
          </w:p>
        </w:tc>
        <w:tc>
          <w:tcPr>
            <w:tcW w:w="919" w:type="pct"/>
            <w:shd w:val="clear" w:color="auto" w:fill="auto"/>
          </w:tcPr>
          <w:p w14:paraId="0DC43958" w14:textId="77777777" w:rsidR="00BF7A60" w:rsidRPr="00CF5647" w:rsidRDefault="00BF7A60" w:rsidP="00BF7A60">
            <w:pPr>
              <w:spacing w:after="0" w:line="480" w:lineRule="auto"/>
              <w:ind w:left="193"/>
              <w:contextualSpacing/>
              <w:jc w:val="center"/>
              <w:rPr>
                <w:rFonts w:ascii="Times New Roman" w:hAnsi="Times New Roman"/>
                <w:sz w:val="24"/>
                <w:szCs w:val="24"/>
              </w:rPr>
            </w:pPr>
            <w:r>
              <w:rPr>
                <w:rFonts w:ascii="Times New Roman" w:hAnsi="Times New Roman"/>
                <w:sz w:val="24"/>
                <w:szCs w:val="24"/>
              </w:rPr>
              <w:t>0.37</w:t>
            </w:r>
          </w:p>
        </w:tc>
      </w:tr>
      <w:tr w:rsidR="00BF7A60" w:rsidRPr="000E427B" w14:paraId="13ED43D4" w14:textId="77777777" w:rsidTr="00BF7A60">
        <w:trPr>
          <w:trHeight w:val="288"/>
          <w:jc w:val="center"/>
        </w:trPr>
        <w:tc>
          <w:tcPr>
            <w:tcW w:w="1515" w:type="pct"/>
            <w:shd w:val="clear" w:color="auto" w:fill="auto"/>
          </w:tcPr>
          <w:p w14:paraId="005733D7" w14:textId="77777777" w:rsidR="00BF7A60" w:rsidRPr="000E427B" w:rsidRDefault="00BF7A60" w:rsidP="00BF7A60">
            <w:pPr>
              <w:spacing w:after="0" w:line="480" w:lineRule="auto"/>
              <w:contextualSpacing/>
              <w:rPr>
                <w:rFonts w:ascii="Times New Roman" w:hAnsi="Times New Roman"/>
                <w:sz w:val="24"/>
                <w:szCs w:val="24"/>
              </w:rPr>
            </w:pPr>
            <w:r w:rsidRPr="000E427B">
              <w:rPr>
                <w:rFonts w:ascii="Times New Roman" w:hAnsi="Times New Roman"/>
                <w:sz w:val="24"/>
                <w:szCs w:val="24"/>
              </w:rPr>
              <w:t>Minggu ke-4</w:t>
            </w:r>
          </w:p>
        </w:tc>
        <w:tc>
          <w:tcPr>
            <w:tcW w:w="844" w:type="pct"/>
            <w:gridSpan w:val="2"/>
            <w:shd w:val="clear" w:color="auto" w:fill="auto"/>
          </w:tcPr>
          <w:p w14:paraId="2C6C64DF" w14:textId="77777777" w:rsidR="00BF7A60" w:rsidRPr="000E427B" w:rsidRDefault="00BF7A60" w:rsidP="00BF7A60">
            <w:pPr>
              <w:spacing w:after="0" w:line="480" w:lineRule="auto"/>
              <w:ind w:left="71" w:right="211"/>
              <w:contextualSpacing/>
              <w:jc w:val="right"/>
              <w:rPr>
                <w:rFonts w:ascii="Times New Roman" w:hAnsi="Times New Roman"/>
                <w:sz w:val="24"/>
                <w:szCs w:val="24"/>
              </w:rPr>
            </w:pPr>
            <w:r>
              <w:rPr>
                <w:rFonts w:ascii="Times New Roman" w:hAnsi="Times New Roman"/>
                <w:sz w:val="24"/>
                <w:szCs w:val="24"/>
              </w:rPr>
              <w:t>19.72ab</w:t>
            </w:r>
          </w:p>
        </w:tc>
        <w:tc>
          <w:tcPr>
            <w:tcW w:w="704" w:type="pct"/>
          </w:tcPr>
          <w:p w14:paraId="55668778" w14:textId="77777777" w:rsidR="00BF7A60" w:rsidRPr="000E427B" w:rsidRDefault="00BF7A60" w:rsidP="00BF7A60">
            <w:pPr>
              <w:spacing w:after="0" w:line="480" w:lineRule="auto"/>
              <w:ind w:left="68"/>
              <w:contextualSpacing/>
              <w:rPr>
                <w:rFonts w:ascii="Times New Roman" w:hAnsi="Times New Roman"/>
                <w:sz w:val="24"/>
                <w:szCs w:val="24"/>
              </w:rPr>
            </w:pPr>
            <w:r>
              <w:rPr>
                <w:rFonts w:ascii="Times New Roman" w:hAnsi="Times New Roman"/>
                <w:sz w:val="24"/>
                <w:szCs w:val="24"/>
              </w:rPr>
              <w:t>73.20</w:t>
            </w:r>
            <w:r w:rsidRPr="000E427B">
              <w:rPr>
                <w:rFonts w:ascii="Times New Roman" w:hAnsi="Times New Roman"/>
                <w:sz w:val="24"/>
                <w:szCs w:val="24"/>
              </w:rPr>
              <w:t>b</w:t>
            </w:r>
            <w:r>
              <w:rPr>
                <w:rFonts w:ascii="Times New Roman" w:hAnsi="Times New Roman"/>
                <w:sz w:val="24"/>
                <w:szCs w:val="24"/>
              </w:rPr>
              <w:t>c</w:t>
            </w:r>
          </w:p>
        </w:tc>
        <w:tc>
          <w:tcPr>
            <w:tcW w:w="1018" w:type="pct"/>
            <w:shd w:val="clear" w:color="auto" w:fill="auto"/>
          </w:tcPr>
          <w:p w14:paraId="5967E141" w14:textId="77777777" w:rsidR="00BF7A60" w:rsidRPr="00661BD8" w:rsidRDefault="00BF7A60" w:rsidP="00BF7A60">
            <w:pPr>
              <w:spacing w:after="0" w:line="480" w:lineRule="auto"/>
              <w:ind w:left="521" w:right="76"/>
              <w:contextualSpacing/>
              <w:rPr>
                <w:rFonts w:ascii="Times New Roman" w:hAnsi="Times New Roman"/>
                <w:sz w:val="24"/>
                <w:szCs w:val="24"/>
              </w:rPr>
            </w:pPr>
            <w:r>
              <w:rPr>
                <w:rFonts w:ascii="Times New Roman" w:hAnsi="Times New Roman"/>
                <w:sz w:val="24"/>
                <w:szCs w:val="24"/>
              </w:rPr>
              <w:t>0.07</w:t>
            </w:r>
            <w:r w:rsidRPr="00661BD8">
              <w:rPr>
                <w:rFonts w:ascii="Times New Roman" w:hAnsi="Times New Roman"/>
                <w:sz w:val="24"/>
                <w:szCs w:val="24"/>
              </w:rPr>
              <w:t>b</w:t>
            </w:r>
          </w:p>
        </w:tc>
        <w:tc>
          <w:tcPr>
            <w:tcW w:w="919" w:type="pct"/>
            <w:shd w:val="clear" w:color="auto" w:fill="auto"/>
          </w:tcPr>
          <w:p w14:paraId="01397294" w14:textId="77777777" w:rsidR="00BF7A60" w:rsidRPr="00CF5647" w:rsidRDefault="00BF7A60" w:rsidP="00BF7A60">
            <w:pPr>
              <w:spacing w:after="0" w:line="480" w:lineRule="auto"/>
              <w:ind w:left="193"/>
              <w:contextualSpacing/>
              <w:jc w:val="center"/>
              <w:rPr>
                <w:rFonts w:ascii="Times New Roman" w:hAnsi="Times New Roman"/>
                <w:sz w:val="24"/>
                <w:szCs w:val="24"/>
              </w:rPr>
            </w:pPr>
            <w:r>
              <w:rPr>
                <w:rFonts w:ascii="Times New Roman" w:hAnsi="Times New Roman"/>
                <w:sz w:val="24"/>
                <w:szCs w:val="24"/>
              </w:rPr>
              <w:t>0</w:t>
            </w:r>
            <w:r w:rsidRPr="00661BD8">
              <w:rPr>
                <w:rFonts w:ascii="Times New Roman" w:hAnsi="Times New Roman"/>
                <w:sz w:val="24"/>
                <w:szCs w:val="24"/>
              </w:rPr>
              <w:t>.3</w:t>
            </w:r>
            <w:r>
              <w:rPr>
                <w:rFonts w:ascii="Times New Roman" w:hAnsi="Times New Roman"/>
                <w:sz w:val="24"/>
                <w:szCs w:val="24"/>
              </w:rPr>
              <w:t>7</w:t>
            </w:r>
          </w:p>
        </w:tc>
      </w:tr>
      <w:tr w:rsidR="00BF7A60" w:rsidRPr="000E427B" w14:paraId="01E5CA19" w14:textId="77777777" w:rsidTr="00BF7A60">
        <w:trPr>
          <w:trHeight w:val="288"/>
          <w:jc w:val="center"/>
        </w:trPr>
        <w:tc>
          <w:tcPr>
            <w:tcW w:w="1515" w:type="pct"/>
            <w:shd w:val="clear" w:color="auto" w:fill="auto"/>
          </w:tcPr>
          <w:p w14:paraId="104FC801" w14:textId="77777777" w:rsidR="00BF7A60" w:rsidRPr="000E427B" w:rsidRDefault="00BF7A60" w:rsidP="00BF7A60">
            <w:pPr>
              <w:spacing w:after="0" w:line="480" w:lineRule="auto"/>
              <w:contextualSpacing/>
              <w:rPr>
                <w:rFonts w:ascii="Times New Roman" w:hAnsi="Times New Roman"/>
                <w:sz w:val="24"/>
                <w:szCs w:val="24"/>
              </w:rPr>
            </w:pPr>
            <w:r w:rsidRPr="000E427B">
              <w:rPr>
                <w:rFonts w:ascii="Times New Roman" w:hAnsi="Times New Roman"/>
                <w:sz w:val="24"/>
                <w:szCs w:val="24"/>
              </w:rPr>
              <w:t>Minggu ke-5</w:t>
            </w:r>
          </w:p>
        </w:tc>
        <w:tc>
          <w:tcPr>
            <w:tcW w:w="844" w:type="pct"/>
            <w:gridSpan w:val="2"/>
            <w:shd w:val="clear" w:color="auto" w:fill="auto"/>
          </w:tcPr>
          <w:p w14:paraId="5FB87EE1" w14:textId="77777777" w:rsidR="00BF7A60" w:rsidRPr="000E427B" w:rsidRDefault="00BF7A60" w:rsidP="00BF7A60">
            <w:pPr>
              <w:tabs>
                <w:tab w:val="left" w:pos="1061"/>
              </w:tabs>
              <w:spacing w:after="0" w:line="480" w:lineRule="auto"/>
              <w:ind w:left="252" w:right="-286"/>
              <w:contextualSpacing/>
              <w:rPr>
                <w:rFonts w:ascii="Times New Roman" w:hAnsi="Times New Roman"/>
                <w:sz w:val="24"/>
                <w:szCs w:val="24"/>
              </w:rPr>
            </w:pPr>
            <w:r>
              <w:rPr>
                <w:rFonts w:ascii="Times New Roman" w:hAnsi="Times New Roman"/>
                <w:sz w:val="24"/>
                <w:szCs w:val="24"/>
              </w:rPr>
              <w:t>14.33b</w:t>
            </w:r>
          </w:p>
        </w:tc>
        <w:tc>
          <w:tcPr>
            <w:tcW w:w="704" w:type="pct"/>
          </w:tcPr>
          <w:p w14:paraId="43E85BE3" w14:textId="77777777" w:rsidR="00BF7A60" w:rsidRPr="000E427B" w:rsidRDefault="00BF7A60" w:rsidP="00BF7A60">
            <w:pPr>
              <w:spacing w:after="0" w:line="480" w:lineRule="auto"/>
              <w:ind w:left="68"/>
              <w:contextualSpacing/>
              <w:rPr>
                <w:rFonts w:ascii="Times New Roman" w:hAnsi="Times New Roman"/>
                <w:sz w:val="24"/>
                <w:szCs w:val="24"/>
              </w:rPr>
            </w:pPr>
            <w:r>
              <w:rPr>
                <w:rFonts w:ascii="Times New Roman" w:hAnsi="Times New Roman"/>
                <w:sz w:val="24"/>
                <w:szCs w:val="24"/>
              </w:rPr>
              <w:t>71.87c</w:t>
            </w:r>
          </w:p>
        </w:tc>
        <w:tc>
          <w:tcPr>
            <w:tcW w:w="1018" w:type="pct"/>
            <w:shd w:val="clear" w:color="auto" w:fill="auto"/>
          </w:tcPr>
          <w:p w14:paraId="4419E30A" w14:textId="77777777" w:rsidR="00BF7A60" w:rsidRPr="00661BD8" w:rsidRDefault="00BF7A60" w:rsidP="00BF7A60">
            <w:pPr>
              <w:spacing w:after="0" w:line="480" w:lineRule="auto"/>
              <w:ind w:left="521" w:right="76"/>
              <w:contextualSpacing/>
              <w:rPr>
                <w:rFonts w:ascii="Times New Roman" w:hAnsi="Times New Roman"/>
                <w:sz w:val="24"/>
                <w:szCs w:val="24"/>
              </w:rPr>
            </w:pPr>
            <w:r>
              <w:rPr>
                <w:rFonts w:ascii="Times New Roman" w:hAnsi="Times New Roman"/>
                <w:sz w:val="24"/>
                <w:szCs w:val="24"/>
              </w:rPr>
              <w:t>0.08</w:t>
            </w:r>
            <w:r w:rsidRPr="00661BD8">
              <w:rPr>
                <w:rFonts w:ascii="Times New Roman" w:hAnsi="Times New Roman"/>
                <w:sz w:val="24"/>
                <w:szCs w:val="24"/>
              </w:rPr>
              <w:t>b</w:t>
            </w:r>
          </w:p>
        </w:tc>
        <w:tc>
          <w:tcPr>
            <w:tcW w:w="919" w:type="pct"/>
            <w:shd w:val="clear" w:color="auto" w:fill="auto"/>
          </w:tcPr>
          <w:p w14:paraId="3027CCBA" w14:textId="77777777" w:rsidR="00BF7A60" w:rsidRPr="00CF5647" w:rsidRDefault="00BF7A60" w:rsidP="00BF7A60">
            <w:pPr>
              <w:spacing w:after="0" w:line="480" w:lineRule="auto"/>
              <w:ind w:left="193"/>
              <w:contextualSpacing/>
              <w:jc w:val="center"/>
              <w:rPr>
                <w:rFonts w:ascii="Times New Roman" w:hAnsi="Times New Roman"/>
                <w:sz w:val="24"/>
                <w:szCs w:val="24"/>
              </w:rPr>
            </w:pPr>
            <w:r>
              <w:rPr>
                <w:rFonts w:ascii="Times New Roman" w:hAnsi="Times New Roman"/>
                <w:sz w:val="24"/>
                <w:szCs w:val="24"/>
              </w:rPr>
              <w:t>0.38</w:t>
            </w:r>
          </w:p>
        </w:tc>
      </w:tr>
      <w:tr w:rsidR="00BF7A60" w:rsidRPr="000E427B" w14:paraId="7F7E066C" w14:textId="77777777" w:rsidTr="00BF7A60">
        <w:trPr>
          <w:trHeight w:val="288"/>
          <w:jc w:val="center"/>
        </w:trPr>
        <w:tc>
          <w:tcPr>
            <w:tcW w:w="1515" w:type="pct"/>
            <w:shd w:val="clear" w:color="auto" w:fill="auto"/>
          </w:tcPr>
          <w:p w14:paraId="6786E258" w14:textId="77777777" w:rsidR="00BF7A60" w:rsidRPr="000E427B" w:rsidRDefault="00BF7A60" w:rsidP="00BF7A60">
            <w:pPr>
              <w:spacing w:after="0" w:line="480" w:lineRule="auto"/>
              <w:contextualSpacing/>
              <w:rPr>
                <w:rFonts w:ascii="Times New Roman" w:hAnsi="Times New Roman"/>
                <w:sz w:val="24"/>
                <w:szCs w:val="24"/>
              </w:rPr>
            </w:pPr>
            <w:r w:rsidRPr="000E427B">
              <w:rPr>
                <w:rFonts w:ascii="Times New Roman" w:hAnsi="Times New Roman"/>
                <w:sz w:val="24"/>
                <w:szCs w:val="24"/>
              </w:rPr>
              <w:t>Minggu ke-6</w:t>
            </w:r>
          </w:p>
        </w:tc>
        <w:tc>
          <w:tcPr>
            <w:tcW w:w="844" w:type="pct"/>
            <w:gridSpan w:val="2"/>
            <w:shd w:val="clear" w:color="auto" w:fill="auto"/>
          </w:tcPr>
          <w:p w14:paraId="3CA62BD4" w14:textId="77777777" w:rsidR="00BF7A60" w:rsidRPr="000E427B" w:rsidRDefault="00BF7A60" w:rsidP="00BF7A60">
            <w:pPr>
              <w:spacing w:after="0" w:line="480" w:lineRule="auto"/>
              <w:ind w:left="71" w:right="211"/>
              <w:contextualSpacing/>
              <w:jc w:val="right"/>
              <w:rPr>
                <w:rFonts w:ascii="Times New Roman" w:hAnsi="Times New Roman"/>
                <w:sz w:val="24"/>
                <w:szCs w:val="24"/>
              </w:rPr>
            </w:pPr>
            <w:r>
              <w:rPr>
                <w:rFonts w:ascii="Times New Roman" w:hAnsi="Times New Roman"/>
                <w:sz w:val="24"/>
                <w:szCs w:val="24"/>
              </w:rPr>
              <w:t>16.35ab</w:t>
            </w:r>
          </w:p>
        </w:tc>
        <w:tc>
          <w:tcPr>
            <w:tcW w:w="704" w:type="pct"/>
          </w:tcPr>
          <w:p w14:paraId="4DEC3709" w14:textId="77777777" w:rsidR="00BF7A60" w:rsidRPr="000E427B" w:rsidRDefault="00BF7A60" w:rsidP="00BF7A60">
            <w:pPr>
              <w:spacing w:after="0" w:line="480" w:lineRule="auto"/>
              <w:ind w:left="68"/>
              <w:contextualSpacing/>
              <w:rPr>
                <w:rFonts w:ascii="Times New Roman" w:hAnsi="Times New Roman"/>
                <w:sz w:val="24"/>
                <w:szCs w:val="24"/>
              </w:rPr>
            </w:pPr>
            <w:r w:rsidRPr="000E427B">
              <w:rPr>
                <w:rFonts w:ascii="Times New Roman" w:hAnsi="Times New Roman"/>
                <w:sz w:val="24"/>
                <w:szCs w:val="24"/>
              </w:rPr>
              <w:t>75.78</w:t>
            </w:r>
            <w:r>
              <w:rPr>
                <w:rFonts w:ascii="Times New Roman" w:hAnsi="Times New Roman"/>
                <w:sz w:val="24"/>
                <w:szCs w:val="24"/>
              </w:rPr>
              <w:t>abc</w:t>
            </w:r>
          </w:p>
        </w:tc>
        <w:tc>
          <w:tcPr>
            <w:tcW w:w="1018" w:type="pct"/>
            <w:shd w:val="clear" w:color="auto" w:fill="auto"/>
          </w:tcPr>
          <w:p w14:paraId="7A0837FF" w14:textId="77777777" w:rsidR="00BF7A60" w:rsidRPr="00661BD8" w:rsidRDefault="00BF7A60" w:rsidP="00BF7A60">
            <w:pPr>
              <w:spacing w:after="0" w:line="480" w:lineRule="auto"/>
              <w:ind w:left="521" w:right="76"/>
              <w:contextualSpacing/>
              <w:rPr>
                <w:rFonts w:ascii="Times New Roman" w:hAnsi="Times New Roman"/>
                <w:sz w:val="24"/>
                <w:szCs w:val="24"/>
              </w:rPr>
            </w:pPr>
            <w:r>
              <w:rPr>
                <w:rFonts w:ascii="Times New Roman" w:hAnsi="Times New Roman"/>
                <w:sz w:val="24"/>
                <w:szCs w:val="24"/>
              </w:rPr>
              <w:t>0.09</w:t>
            </w:r>
            <w:r w:rsidRPr="00661BD8">
              <w:rPr>
                <w:rFonts w:ascii="Times New Roman" w:hAnsi="Times New Roman"/>
                <w:sz w:val="24"/>
                <w:szCs w:val="24"/>
              </w:rPr>
              <w:t>ab</w:t>
            </w:r>
          </w:p>
        </w:tc>
        <w:tc>
          <w:tcPr>
            <w:tcW w:w="919" w:type="pct"/>
            <w:shd w:val="clear" w:color="auto" w:fill="auto"/>
          </w:tcPr>
          <w:p w14:paraId="285928C6" w14:textId="77777777" w:rsidR="00BF7A60" w:rsidRPr="00661BD8" w:rsidRDefault="00BF7A60" w:rsidP="00BF7A60">
            <w:pPr>
              <w:spacing w:after="0" w:line="480" w:lineRule="auto"/>
              <w:ind w:left="193"/>
              <w:contextualSpacing/>
              <w:jc w:val="center"/>
              <w:rPr>
                <w:rFonts w:ascii="Times New Roman" w:hAnsi="Times New Roman"/>
                <w:sz w:val="24"/>
                <w:szCs w:val="24"/>
              </w:rPr>
            </w:pPr>
            <w:r>
              <w:rPr>
                <w:rFonts w:ascii="Times New Roman" w:hAnsi="Times New Roman"/>
                <w:sz w:val="24"/>
                <w:szCs w:val="24"/>
              </w:rPr>
              <w:t>0.3</w:t>
            </w:r>
            <w:r w:rsidRPr="00661BD8">
              <w:rPr>
                <w:rFonts w:ascii="Times New Roman" w:hAnsi="Times New Roman"/>
                <w:sz w:val="24"/>
                <w:szCs w:val="24"/>
              </w:rPr>
              <w:t>8</w:t>
            </w:r>
          </w:p>
        </w:tc>
      </w:tr>
      <w:tr w:rsidR="00BF7A60" w:rsidRPr="000E427B" w14:paraId="0FB9E15A" w14:textId="77777777" w:rsidTr="00BF7A60">
        <w:trPr>
          <w:trHeight w:val="288"/>
          <w:jc w:val="center"/>
        </w:trPr>
        <w:tc>
          <w:tcPr>
            <w:tcW w:w="1515" w:type="pct"/>
            <w:shd w:val="clear" w:color="auto" w:fill="auto"/>
          </w:tcPr>
          <w:p w14:paraId="20C95CEA" w14:textId="77777777" w:rsidR="00BF7A60" w:rsidRPr="000E427B" w:rsidRDefault="00BF7A60" w:rsidP="00BF7A60">
            <w:pPr>
              <w:spacing w:after="0" w:line="480" w:lineRule="auto"/>
              <w:contextualSpacing/>
              <w:rPr>
                <w:rFonts w:ascii="Times New Roman" w:hAnsi="Times New Roman"/>
                <w:sz w:val="24"/>
                <w:szCs w:val="24"/>
              </w:rPr>
            </w:pPr>
            <w:r w:rsidRPr="000E427B">
              <w:rPr>
                <w:rFonts w:ascii="Times New Roman" w:hAnsi="Times New Roman"/>
                <w:sz w:val="24"/>
                <w:szCs w:val="24"/>
              </w:rPr>
              <w:t>Minggu ke-7</w:t>
            </w:r>
          </w:p>
        </w:tc>
        <w:tc>
          <w:tcPr>
            <w:tcW w:w="844" w:type="pct"/>
            <w:gridSpan w:val="2"/>
            <w:shd w:val="clear" w:color="auto" w:fill="auto"/>
          </w:tcPr>
          <w:p w14:paraId="67FE4443" w14:textId="77777777" w:rsidR="00BF7A60" w:rsidRPr="000E427B" w:rsidRDefault="00BF7A60" w:rsidP="00BF7A60">
            <w:pPr>
              <w:spacing w:after="0" w:line="480" w:lineRule="auto"/>
              <w:ind w:left="71" w:right="211"/>
              <w:contextualSpacing/>
              <w:jc w:val="right"/>
              <w:rPr>
                <w:rFonts w:ascii="Times New Roman" w:hAnsi="Times New Roman"/>
                <w:sz w:val="24"/>
                <w:szCs w:val="24"/>
              </w:rPr>
            </w:pPr>
            <w:r>
              <w:rPr>
                <w:rFonts w:ascii="Times New Roman" w:hAnsi="Times New Roman"/>
                <w:sz w:val="24"/>
                <w:szCs w:val="24"/>
              </w:rPr>
              <w:t>18.97ab</w:t>
            </w:r>
          </w:p>
        </w:tc>
        <w:tc>
          <w:tcPr>
            <w:tcW w:w="704" w:type="pct"/>
          </w:tcPr>
          <w:p w14:paraId="208DB494" w14:textId="77777777" w:rsidR="00BF7A60" w:rsidRPr="000E427B" w:rsidRDefault="00BF7A60" w:rsidP="00BF7A60">
            <w:pPr>
              <w:spacing w:after="0" w:line="480" w:lineRule="auto"/>
              <w:ind w:left="68"/>
              <w:contextualSpacing/>
              <w:rPr>
                <w:rFonts w:ascii="Times New Roman" w:hAnsi="Times New Roman"/>
                <w:sz w:val="24"/>
                <w:szCs w:val="24"/>
              </w:rPr>
            </w:pPr>
            <w:r w:rsidRPr="000E427B">
              <w:rPr>
                <w:rFonts w:ascii="Times New Roman" w:hAnsi="Times New Roman"/>
                <w:sz w:val="24"/>
                <w:szCs w:val="24"/>
              </w:rPr>
              <w:t>75.93ab</w:t>
            </w:r>
            <w:r>
              <w:rPr>
                <w:rFonts w:ascii="Times New Roman" w:hAnsi="Times New Roman"/>
                <w:sz w:val="24"/>
                <w:szCs w:val="24"/>
              </w:rPr>
              <w:t>c</w:t>
            </w:r>
          </w:p>
        </w:tc>
        <w:tc>
          <w:tcPr>
            <w:tcW w:w="1018" w:type="pct"/>
            <w:shd w:val="clear" w:color="auto" w:fill="auto"/>
          </w:tcPr>
          <w:p w14:paraId="77555D5D" w14:textId="77777777" w:rsidR="00BF7A60" w:rsidRPr="00661BD8" w:rsidRDefault="00BF7A60" w:rsidP="00BF7A60">
            <w:pPr>
              <w:spacing w:after="0" w:line="480" w:lineRule="auto"/>
              <w:ind w:left="521" w:right="76"/>
              <w:contextualSpacing/>
              <w:rPr>
                <w:rFonts w:ascii="Times New Roman" w:hAnsi="Times New Roman"/>
                <w:sz w:val="24"/>
                <w:szCs w:val="24"/>
              </w:rPr>
            </w:pPr>
            <w:r>
              <w:rPr>
                <w:rFonts w:ascii="Times New Roman" w:hAnsi="Times New Roman"/>
                <w:sz w:val="24"/>
                <w:szCs w:val="24"/>
              </w:rPr>
              <w:t>0.11</w:t>
            </w:r>
            <w:r w:rsidRPr="00661BD8">
              <w:rPr>
                <w:rFonts w:ascii="Times New Roman" w:hAnsi="Times New Roman"/>
                <w:sz w:val="24"/>
                <w:szCs w:val="24"/>
              </w:rPr>
              <w:t>ab</w:t>
            </w:r>
          </w:p>
        </w:tc>
        <w:tc>
          <w:tcPr>
            <w:tcW w:w="919" w:type="pct"/>
            <w:shd w:val="clear" w:color="auto" w:fill="auto"/>
          </w:tcPr>
          <w:p w14:paraId="20EBC38E" w14:textId="77777777" w:rsidR="00BF7A60" w:rsidRPr="00CF5647" w:rsidRDefault="00BF7A60" w:rsidP="00BF7A60">
            <w:pPr>
              <w:spacing w:after="0" w:line="480" w:lineRule="auto"/>
              <w:ind w:left="193"/>
              <w:contextualSpacing/>
              <w:jc w:val="center"/>
              <w:rPr>
                <w:rFonts w:ascii="Times New Roman" w:hAnsi="Times New Roman"/>
                <w:sz w:val="24"/>
                <w:szCs w:val="24"/>
              </w:rPr>
            </w:pPr>
            <w:r>
              <w:rPr>
                <w:rFonts w:ascii="Times New Roman" w:hAnsi="Times New Roman"/>
                <w:sz w:val="24"/>
                <w:szCs w:val="24"/>
              </w:rPr>
              <w:t>0.37</w:t>
            </w:r>
          </w:p>
        </w:tc>
      </w:tr>
      <w:tr w:rsidR="00BF7A60" w:rsidRPr="000E427B" w14:paraId="267EAB52" w14:textId="77777777" w:rsidTr="00BF7A60">
        <w:trPr>
          <w:trHeight w:val="288"/>
          <w:jc w:val="center"/>
        </w:trPr>
        <w:tc>
          <w:tcPr>
            <w:tcW w:w="1515" w:type="pct"/>
            <w:shd w:val="clear" w:color="auto" w:fill="auto"/>
          </w:tcPr>
          <w:p w14:paraId="6906E71A" w14:textId="77777777" w:rsidR="00BF7A60" w:rsidRPr="000E427B" w:rsidRDefault="00BF7A60" w:rsidP="00BF7A60">
            <w:pPr>
              <w:spacing w:after="0" w:line="480" w:lineRule="auto"/>
              <w:contextualSpacing/>
              <w:rPr>
                <w:rFonts w:ascii="Times New Roman" w:hAnsi="Times New Roman"/>
                <w:sz w:val="24"/>
                <w:szCs w:val="24"/>
              </w:rPr>
            </w:pPr>
            <w:r w:rsidRPr="000E427B">
              <w:rPr>
                <w:rFonts w:ascii="Times New Roman" w:hAnsi="Times New Roman"/>
                <w:sz w:val="24"/>
                <w:szCs w:val="24"/>
              </w:rPr>
              <w:t>Minggu ke-8</w:t>
            </w:r>
          </w:p>
        </w:tc>
        <w:tc>
          <w:tcPr>
            <w:tcW w:w="844" w:type="pct"/>
            <w:gridSpan w:val="2"/>
            <w:shd w:val="clear" w:color="auto" w:fill="auto"/>
          </w:tcPr>
          <w:p w14:paraId="48DCAD22" w14:textId="77777777" w:rsidR="00BF7A60" w:rsidRPr="000E427B" w:rsidRDefault="00BF7A60" w:rsidP="00BF7A60">
            <w:pPr>
              <w:spacing w:after="0" w:line="480" w:lineRule="auto"/>
              <w:ind w:left="71" w:right="211"/>
              <w:contextualSpacing/>
              <w:jc w:val="right"/>
              <w:rPr>
                <w:rFonts w:ascii="Times New Roman" w:hAnsi="Times New Roman"/>
                <w:sz w:val="24"/>
                <w:szCs w:val="24"/>
              </w:rPr>
            </w:pPr>
            <w:r>
              <w:rPr>
                <w:rFonts w:ascii="Times New Roman" w:hAnsi="Times New Roman"/>
                <w:sz w:val="24"/>
                <w:szCs w:val="24"/>
              </w:rPr>
              <w:t>18.98ab</w:t>
            </w:r>
          </w:p>
        </w:tc>
        <w:tc>
          <w:tcPr>
            <w:tcW w:w="704" w:type="pct"/>
          </w:tcPr>
          <w:p w14:paraId="54EABF47" w14:textId="77777777" w:rsidR="00BF7A60" w:rsidRPr="000E427B" w:rsidRDefault="00BF7A60" w:rsidP="00BF7A60">
            <w:pPr>
              <w:spacing w:after="0" w:line="480" w:lineRule="auto"/>
              <w:ind w:left="68"/>
              <w:contextualSpacing/>
              <w:rPr>
                <w:rFonts w:ascii="Times New Roman" w:hAnsi="Times New Roman"/>
                <w:sz w:val="24"/>
                <w:szCs w:val="24"/>
              </w:rPr>
            </w:pPr>
            <w:r w:rsidRPr="000E427B">
              <w:rPr>
                <w:rFonts w:ascii="Times New Roman" w:hAnsi="Times New Roman"/>
                <w:sz w:val="24"/>
                <w:szCs w:val="24"/>
              </w:rPr>
              <w:t>77.45ab</w:t>
            </w:r>
          </w:p>
        </w:tc>
        <w:tc>
          <w:tcPr>
            <w:tcW w:w="1018" w:type="pct"/>
            <w:shd w:val="clear" w:color="auto" w:fill="auto"/>
          </w:tcPr>
          <w:p w14:paraId="4CB8DD09" w14:textId="77777777" w:rsidR="00BF7A60" w:rsidRPr="00891E29" w:rsidRDefault="00BF7A60" w:rsidP="00BF7A60">
            <w:pPr>
              <w:spacing w:after="0" w:line="480" w:lineRule="auto"/>
              <w:ind w:left="521" w:right="76"/>
              <w:contextualSpacing/>
              <w:rPr>
                <w:rFonts w:ascii="Times New Roman" w:hAnsi="Times New Roman"/>
                <w:sz w:val="24"/>
                <w:szCs w:val="24"/>
              </w:rPr>
            </w:pPr>
            <w:r>
              <w:rPr>
                <w:rFonts w:ascii="Times New Roman" w:hAnsi="Times New Roman"/>
                <w:sz w:val="24"/>
                <w:szCs w:val="24"/>
              </w:rPr>
              <w:t>0.14</w:t>
            </w:r>
            <w:r w:rsidRPr="00661BD8">
              <w:rPr>
                <w:rFonts w:ascii="Times New Roman" w:hAnsi="Times New Roman"/>
                <w:sz w:val="24"/>
                <w:szCs w:val="24"/>
              </w:rPr>
              <w:t>a</w:t>
            </w:r>
            <w:r>
              <w:rPr>
                <w:rFonts w:ascii="Times New Roman" w:hAnsi="Times New Roman"/>
                <w:sz w:val="24"/>
                <w:szCs w:val="24"/>
              </w:rPr>
              <w:t xml:space="preserve"> </w:t>
            </w:r>
          </w:p>
        </w:tc>
        <w:tc>
          <w:tcPr>
            <w:tcW w:w="919" w:type="pct"/>
            <w:shd w:val="clear" w:color="auto" w:fill="auto"/>
          </w:tcPr>
          <w:p w14:paraId="6B047EBB" w14:textId="77777777" w:rsidR="00BF7A60" w:rsidRPr="00661BD8" w:rsidRDefault="00BF7A60" w:rsidP="00BF7A60">
            <w:pPr>
              <w:spacing w:after="0" w:line="480" w:lineRule="auto"/>
              <w:ind w:left="193"/>
              <w:contextualSpacing/>
              <w:jc w:val="center"/>
              <w:rPr>
                <w:rFonts w:ascii="Times New Roman" w:hAnsi="Times New Roman"/>
                <w:sz w:val="24"/>
                <w:szCs w:val="24"/>
              </w:rPr>
            </w:pPr>
            <w:r>
              <w:rPr>
                <w:rFonts w:ascii="Times New Roman" w:hAnsi="Times New Roman"/>
                <w:sz w:val="24"/>
                <w:szCs w:val="24"/>
              </w:rPr>
              <w:t>0.3</w:t>
            </w:r>
            <w:r w:rsidRPr="00661BD8">
              <w:rPr>
                <w:rFonts w:ascii="Times New Roman" w:hAnsi="Times New Roman"/>
                <w:sz w:val="24"/>
                <w:szCs w:val="24"/>
              </w:rPr>
              <w:t>8</w:t>
            </w:r>
          </w:p>
        </w:tc>
      </w:tr>
    </w:tbl>
    <w:p w14:paraId="647F251B" w14:textId="77777777" w:rsidR="00BF7A60" w:rsidRPr="00DF3138" w:rsidRDefault="00BF7A60" w:rsidP="00BF7A60">
      <w:pPr>
        <w:spacing w:after="0" w:line="480" w:lineRule="auto"/>
        <w:ind w:left="810" w:hanging="90"/>
        <w:jc w:val="both"/>
        <w:rPr>
          <w:rFonts w:ascii="Times New Roman" w:hAnsi="Times New Roman"/>
          <w:sz w:val="20"/>
          <w:szCs w:val="20"/>
        </w:rPr>
      </w:pPr>
      <w:r>
        <w:rPr>
          <w:rFonts w:ascii="Times New Roman" w:hAnsi="Times New Roman"/>
          <w:sz w:val="24"/>
          <w:szCs w:val="20"/>
          <w:vertAlign w:val="superscript"/>
        </w:rPr>
        <w:t>x</w:t>
      </w:r>
      <w:r>
        <w:rPr>
          <w:rFonts w:ascii="Times New Roman" w:hAnsi="Times New Roman"/>
          <w:sz w:val="20"/>
          <w:szCs w:val="20"/>
        </w:rPr>
        <w:t xml:space="preserve">Uji beda nilai tengah dilakukan dengan uji BNJ </w:t>
      </w:r>
      <w:r w:rsidRPr="00DF3138">
        <w:rPr>
          <w:rFonts w:ascii="Times New Roman" w:hAnsi="Times New Roman"/>
          <w:sz w:val="20"/>
          <w:szCs w:val="20"/>
        </w:rPr>
        <w:t>pada taraf uji 5%.</w:t>
      </w:r>
    </w:p>
    <w:p w14:paraId="54B0C15D" w14:textId="77777777" w:rsidR="00BF7A60" w:rsidRPr="00F35572" w:rsidRDefault="00BF7A60" w:rsidP="00BF7A60">
      <w:pPr>
        <w:autoSpaceDE w:val="0"/>
        <w:autoSpaceDN w:val="0"/>
        <w:adjustRightInd w:val="0"/>
        <w:spacing w:after="0" w:line="480" w:lineRule="auto"/>
        <w:ind w:firstLine="540"/>
        <w:jc w:val="both"/>
        <w:rPr>
          <w:rFonts w:ascii="Times New Roman" w:hAnsi="Times New Roman"/>
          <w:sz w:val="24"/>
          <w:szCs w:val="24"/>
          <w:lang w:eastAsia="id-ID"/>
        </w:rPr>
      </w:pPr>
      <w:r>
        <w:rPr>
          <w:rFonts w:ascii="Times New Roman" w:hAnsi="Times New Roman"/>
          <w:sz w:val="24"/>
        </w:rPr>
        <w:t xml:space="preserve">Susut bobot yang tinggi pada minggu ke-3 berkaitan dengan umur simpan yang lebih lama yaitu 15.4 hari dibandingkan dengan susut bobot minggu ke-5 yaitu 12 hari. Semakin lama umur simpan maka susut bobot semakin tinggi. Susut bobot juga berkaitan dengan bagian dapat dimakan (BDD). Susut bobot yang rendah menyebabkan BDD menjadi rendah. Menurut Yachuan </w:t>
      </w:r>
      <w:r>
        <w:rPr>
          <w:rFonts w:ascii="Times New Roman" w:hAnsi="Times New Roman"/>
          <w:i/>
          <w:sz w:val="24"/>
        </w:rPr>
        <w:t xml:space="preserve">et al. </w:t>
      </w:r>
      <w:r>
        <w:rPr>
          <w:rFonts w:ascii="Times New Roman" w:hAnsi="Times New Roman"/>
          <w:sz w:val="24"/>
        </w:rPr>
        <w:t xml:space="preserve">(2007), susut bobot terjadi karena jaringan buah kehilangan air akibat proses transpirasi dan respirasi selama penyimpanan. </w:t>
      </w:r>
      <w:r>
        <w:rPr>
          <w:rFonts w:ascii="Times New Roman" w:hAnsi="Times New Roman"/>
          <w:sz w:val="24"/>
          <w:szCs w:val="24"/>
          <w:lang w:eastAsia="id-ID"/>
        </w:rPr>
        <w:t xml:space="preserve">Susut bobot juga terjadi akibat penggunaan substrat cadangan makanan pada buah yang digunakan sebagai cadangan energi (Wills </w:t>
      </w:r>
      <w:r>
        <w:rPr>
          <w:rFonts w:ascii="Times New Roman" w:hAnsi="Times New Roman"/>
          <w:i/>
          <w:sz w:val="24"/>
          <w:szCs w:val="24"/>
          <w:lang w:eastAsia="id-ID"/>
        </w:rPr>
        <w:t xml:space="preserve">et al. </w:t>
      </w:r>
      <w:r>
        <w:rPr>
          <w:rFonts w:ascii="Times New Roman" w:hAnsi="Times New Roman"/>
          <w:sz w:val="24"/>
          <w:szCs w:val="24"/>
          <w:lang w:eastAsia="id-ID"/>
        </w:rPr>
        <w:t xml:space="preserve">1989). Purwoko dan Suryana (2000) menyatakan bahwa penggunaan zat lilin pada kulit buah pisang Cavendish dapat menghambat proses respirasi dan transpirasi dengan menggantikan lilin alami yang hilang saat pemanenan dan menutup pori-pori pada kulit buah pisang. </w:t>
      </w:r>
      <w:r>
        <w:rPr>
          <w:rFonts w:ascii="Times New Roman" w:eastAsia="Times New Roman" w:hAnsi="Times New Roman"/>
          <w:sz w:val="24"/>
          <w:szCs w:val="24"/>
          <w:lang w:eastAsia="id-ID"/>
        </w:rPr>
        <w:t xml:space="preserve">Kekerutan </w:t>
      </w:r>
      <w:r>
        <w:rPr>
          <w:rFonts w:ascii="Times New Roman" w:eastAsia="Times New Roman" w:hAnsi="Times New Roman"/>
          <w:sz w:val="24"/>
          <w:szCs w:val="24"/>
          <w:lang w:eastAsia="id-ID"/>
        </w:rPr>
        <w:lastRenderedPageBreak/>
        <w:t xml:space="preserve">pada jeruk besar akibat susut bobot juga dapat diperlambat dengan pelapisan lilin dan penyimpanan suhu rendah (Susanto </w:t>
      </w:r>
      <w:r>
        <w:rPr>
          <w:rFonts w:ascii="Times New Roman" w:eastAsia="Times New Roman" w:hAnsi="Times New Roman"/>
          <w:i/>
          <w:sz w:val="24"/>
          <w:szCs w:val="24"/>
          <w:lang w:eastAsia="id-ID"/>
        </w:rPr>
        <w:t xml:space="preserve">et al. </w:t>
      </w:r>
      <w:r>
        <w:rPr>
          <w:rFonts w:ascii="Times New Roman" w:eastAsia="Times New Roman" w:hAnsi="Times New Roman"/>
          <w:sz w:val="24"/>
          <w:szCs w:val="24"/>
          <w:lang w:eastAsia="id-ID"/>
        </w:rPr>
        <w:t>2003).</w:t>
      </w:r>
    </w:p>
    <w:p w14:paraId="1BF6E0EF" w14:textId="77777777" w:rsidR="00BF7A60" w:rsidRDefault="00BF7A60" w:rsidP="00BF7A60">
      <w:pPr>
        <w:spacing w:after="0" w:line="480" w:lineRule="auto"/>
        <w:ind w:firstLine="540"/>
        <w:jc w:val="both"/>
        <w:rPr>
          <w:rFonts w:ascii="Times New Roman" w:hAnsi="Times New Roman"/>
          <w:sz w:val="24"/>
        </w:rPr>
      </w:pPr>
      <w:r>
        <w:rPr>
          <w:rFonts w:ascii="Times New Roman" w:hAnsi="Times New Roman"/>
          <w:sz w:val="24"/>
        </w:rPr>
        <w:t xml:space="preserve">Kelunakan kulit buah berbeda nyata antara minggu ke-8 dan minggu ke-4. Perbedaan kelunakan kulit pada percobaan kali ini tidak berkaitan dengan bagian yang dikonsumsi yaitu daging buah pisang. Kelunakan daging buah memiliki kualitas yang sama meskipun terjadi pada waktu antesis yang berbeda. </w:t>
      </w:r>
      <w:r w:rsidRPr="00316EA3">
        <w:rPr>
          <w:rFonts w:ascii="Times New Roman" w:hAnsi="Times New Roman"/>
          <w:sz w:val="24"/>
        </w:rPr>
        <w:t xml:space="preserve">Kelunakan buah menurut Soltani </w:t>
      </w:r>
      <w:r w:rsidRPr="00316EA3">
        <w:rPr>
          <w:rFonts w:ascii="Times New Roman" w:hAnsi="Times New Roman"/>
          <w:i/>
          <w:sz w:val="24"/>
        </w:rPr>
        <w:t>et al.</w:t>
      </w:r>
      <w:r w:rsidRPr="00316EA3">
        <w:rPr>
          <w:rFonts w:ascii="Times New Roman" w:hAnsi="Times New Roman"/>
          <w:sz w:val="24"/>
        </w:rPr>
        <w:t xml:space="preserve"> (2010) </w:t>
      </w:r>
      <w:r>
        <w:rPr>
          <w:rFonts w:ascii="Times New Roman" w:hAnsi="Times New Roman"/>
          <w:sz w:val="24"/>
        </w:rPr>
        <w:t>berhubungan</w:t>
      </w:r>
      <w:r w:rsidRPr="00316EA3">
        <w:rPr>
          <w:rFonts w:ascii="Times New Roman" w:hAnsi="Times New Roman"/>
          <w:sz w:val="24"/>
        </w:rPr>
        <w:t xml:space="preserve"> dengan proses konversi pati </w:t>
      </w:r>
      <w:r>
        <w:rPr>
          <w:rFonts w:ascii="Times New Roman" w:hAnsi="Times New Roman"/>
          <w:sz w:val="24"/>
        </w:rPr>
        <w:t xml:space="preserve">menjadi </w:t>
      </w:r>
      <w:r w:rsidRPr="00316EA3">
        <w:rPr>
          <w:rFonts w:ascii="Times New Roman" w:hAnsi="Times New Roman"/>
          <w:sz w:val="24"/>
        </w:rPr>
        <w:t xml:space="preserve">gula </w:t>
      </w:r>
      <w:r>
        <w:rPr>
          <w:rFonts w:ascii="Times New Roman" w:hAnsi="Times New Roman"/>
          <w:sz w:val="24"/>
        </w:rPr>
        <w:t>sehingga terjadi</w:t>
      </w:r>
      <w:r w:rsidRPr="00316EA3">
        <w:rPr>
          <w:rFonts w:ascii="Times New Roman" w:hAnsi="Times New Roman"/>
          <w:sz w:val="24"/>
        </w:rPr>
        <w:t xml:space="preserve"> perombakan kandungan </w:t>
      </w:r>
      <w:r>
        <w:rPr>
          <w:rFonts w:ascii="Times New Roman" w:hAnsi="Times New Roman"/>
          <w:sz w:val="24"/>
        </w:rPr>
        <w:t xml:space="preserve">pektin, </w:t>
      </w:r>
      <w:r w:rsidRPr="00316EA3">
        <w:rPr>
          <w:rFonts w:ascii="Times New Roman" w:hAnsi="Times New Roman"/>
          <w:sz w:val="24"/>
        </w:rPr>
        <w:t>perpindahan air dari kulit ke daging buah</w:t>
      </w:r>
      <w:r>
        <w:rPr>
          <w:rFonts w:ascii="Times New Roman" w:hAnsi="Times New Roman"/>
          <w:sz w:val="24"/>
        </w:rPr>
        <w:t xml:space="preserve"> dan peningkatan </w:t>
      </w:r>
      <w:r w:rsidRPr="00316EA3">
        <w:rPr>
          <w:rFonts w:ascii="Times New Roman" w:hAnsi="Times New Roman"/>
          <w:sz w:val="24"/>
        </w:rPr>
        <w:t>kandungan PTT.</w:t>
      </w:r>
      <w:r>
        <w:rPr>
          <w:rFonts w:ascii="Times New Roman" w:hAnsi="Times New Roman"/>
          <w:sz w:val="24"/>
        </w:rPr>
        <w:t xml:space="preserve"> Sancho </w:t>
      </w:r>
      <w:r>
        <w:rPr>
          <w:rFonts w:ascii="Times New Roman" w:hAnsi="Times New Roman"/>
          <w:i/>
          <w:sz w:val="24"/>
        </w:rPr>
        <w:t xml:space="preserve">et al. </w:t>
      </w:r>
      <w:r>
        <w:rPr>
          <w:rFonts w:ascii="Times New Roman" w:hAnsi="Times New Roman"/>
          <w:sz w:val="24"/>
        </w:rPr>
        <w:t>(2010) menyatakan bahwa terdapat dua enzim utama yang berperan mendegradasi dinding sel dan menyebabkan buah pepaya menjadi lunak selama proses pematangan buah yaitu poligalakturonase (PG) dan pektin metil esterase (PME).</w:t>
      </w:r>
    </w:p>
    <w:p w14:paraId="57290B1B" w14:textId="2044CDBB" w:rsidR="00DD258E" w:rsidRDefault="00BF7A60" w:rsidP="00CD11E2">
      <w:pPr>
        <w:spacing w:after="0" w:line="480" w:lineRule="auto"/>
        <w:jc w:val="both"/>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lang w:val="en-US"/>
        </w:rPr>
        <w:t>Chemical quality</w:t>
      </w:r>
    </w:p>
    <w:p w14:paraId="0A954D3D" w14:textId="77777777" w:rsidR="00BF7A60" w:rsidRDefault="00BF7A60" w:rsidP="00BF7A60">
      <w:pPr>
        <w:spacing w:line="480" w:lineRule="auto"/>
        <w:ind w:firstLine="540"/>
        <w:jc w:val="both"/>
        <w:rPr>
          <w:rFonts w:ascii="Times New Roman" w:hAnsi="Times New Roman"/>
          <w:sz w:val="24"/>
          <w:szCs w:val="24"/>
          <w:lang w:val="en-US"/>
        </w:rPr>
      </w:pPr>
      <w:r w:rsidRPr="00085CC7">
        <w:rPr>
          <w:rFonts w:ascii="Times New Roman" w:hAnsi="Times New Roman"/>
          <w:sz w:val="24"/>
          <w:szCs w:val="24"/>
        </w:rPr>
        <w:t xml:space="preserve">Komposisi kimia buah menentukan tingkat penerimaan konsumen terkait dengan rasa dan nutrisi yang terkandung dalam buah. Karakter kimia yang menentukan kualitas buah diantaranya adalah kandungan padatan terlarut total (PTT), kandungan asam terlarut toral (ATT) dan Vitamin C. Hasil percobaan waktu antesis yang berbeda pada pisang Mas Kirana menunjukkan hasil </w:t>
      </w:r>
      <w:r>
        <w:rPr>
          <w:rFonts w:ascii="Times New Roman" w:hAnsi="Times New Roman"/>
          <w:sz w:val="24"/>
          <w:szCs w:val="24"/>
        </w:rPr>
        <w:t>bahwa</w:t>
      </w:r>
      <w:r w:rsidRPr="00085CC7">
        <w:rPr>
          <w:rFonts w:ascii="Times New Roman" w:hAnsi="Times New Roman"/>
          <w:sz w:val="24"/>
          <w:szCs w:val="24"/>
        </w:rPr>
        <w:t xml:space="preserve"> </w:t>
      </w:r>
      <w:r>
        <w:rPr>
          <w:rFonts w:ascii="Times New Roman" w:hAnsi="Times New Roman"/>
          <w:sz w:val="24"/>
          <w:szCs w:val="24"/>
        </w:rPr>
        <w:t xml:space="preserve">kandungan PTT tidak </w:t>
      </w:r>
      <w:r w:rsidRPr="00085CC7">
        <w:rPr>
          <w:rFonts w:ascii="Times New Roman" w:hAnsi="Times New Roman"/>
          <w:sz w:val="24"/>
          <w:szCs w:val="24"/>
        </w:rPr>
        <w:t xml:space="preserve">berbeda nyata </w:t>
      </w:r>
      <w:r>
        <w:rPr>
          <w:rFonts w:ascii="Times New Roman" w:hAnsi="Times New Roman"/>
          <w:sz w:val="24"/>
          <w:szCs w:val="24"/>
        </w:rPr>
        <w:t xml:space="preserve">kecuali pada minggu ke-1. Kandungan </w:t>
      </w:r>
      <w:r w:rsidRPr="00085CC7">
        <w:rPr>
          <w:rFonts w:ascii="Times New Roman" w:hAnsi="Times New Roman"/>
          <w:sz w:val="24"/>
          <w:szCs w:val="24"/>
        </w:rPr>
        <w:t>ATT</w:t>
      </w:r>
      <w:r>
        <w:rPr>
          <w:rFonts w:ascii="Times New Roman" w:hAnsi="Times New Roman"/>
          <w:sz w:val="24"/>
          <w:szCs w:val="24"/>
        </w:rPr>
        <w:t xml:space="preserve"> tidak berbeda nyata kecuali pada minggu ke-8. </w:t>
      </w:r>
      <w:r>
        <w:rPr>
          <w:rFonts w:ascii="Times New Roman" w:hAnsi="Times New Roman"/>
          <w:sz w:val="24"/>
        </w:rPr>
        <w:t>Waktu antesis menunjukkan hasil</w:t>
      </w:r>
      <w:r w:rsidRPr="00085CC7">
        <w:rPr>
          <w:rFonts w:ascii="Times New Roman" w:hAnsi="Times New Roman"/>
          <w:sz w:val="24"/>
        </w:rPr>
        <w:t xml:space="preserve"> berbeda nyata pada</w:t>
      </w:r>
      <w:r>
        <w:rPr>
          <w:rFonts w:ascii="Times New Roman" w:hAnsi="Times New Roman"/>
          <w:sz w:val="24"/>
        </w:rPr>
        <w:t xml:space="preserve"> kandungan</w:t>
      </w:r>
      <w:r>
        <w:rPr>
          <w:rFonts w:ascii="Times New Roman" w:hAnsi="Times New Roman"/>
          <w:sz w:val="24"/>
          <w:szCs w:val="24"/>
        </w:rPr>
        <w:t xml:space="preserve"> Vitamin C (Tabel 4</w:t>
      </w:r>
      <w:r w:rsidRPr="00085CC7">
        <w:rPr>
          <w:rFonts w:ascii="Times New Roman" w:hAnsi="Times New Roman"/>
          <w:sz w:val="24"/>
          <w:szCs w:val="24"/>
        </w:rPr>
        <w:t xml:space="preserve">). Kandungan PTT pada minggu ke-2 </w:t>
      </w:r>
      <w:r>
        <w:rPr>
          <w:rFonts w:ascii="Times New Roman" w:hAnsi="Times New Roman"/>
          <w:sz w:val="24"/>
          <w:szCs w:val="24"/>
        </w:rPr>
        <w:t xml:space="preserve">menunjukkan hasil sebesar </w:t>
      </w:r>
      <w:r w:rsidRPr="00085CC7">
        <w:rPr>
          <w:rFonts w:ascii="Times New Roman" w:hAnsi="Times New Roman"/>
          <w:sz w:val="24"/>
          <w:szCs w:val="24"/>
        </w:rPr>
        <w:t>29.10</w:t>
      </w:r>
      <w:r>
        <w:rPr>
          <w:rFonts w:ascii="Times New Roman" w:hAnsi="Times New Roman"/>
          <w:sz w:val="24"/>
          <w:szCs w:val="24"/>
        </w:rPr>
        <w:t xml:space="preserve"> </w:t>
      </w:r>
      <w:r w:rsidRPr="00085CC7">
        <w:rPr>
          <w:rFonts w:ascii="Times New Roman" w:hAnsi="Times New Roman"/>
          <w:sz w:val="24"/>
          <w:szCs w:val="24"/>
        </w:rPr>
        <w:t xml:space="preserve">°Brix </w:t>
      </w:r>
      <w:r>
        <w:rPr>
          <w:rFonts w:ascii="Times New Roman" w:hAnsi="Times New Roman"/>
          <w:sz w:val="24"/>
          <w:szCs w:val="24"/>
        </w:rPr>
        <w:t xml:space="preserve">tetapi </w:t>
      </w:r>
      <w:r w:rsidRPr="00085CC7">
        <w:rPr>
          <w:rFonts w:ascii="Times New Roman" w:hAnsi="Times New Roman"/>
          <w:sz w:val="24"/>
          <w:szCs w:val="24"/>
        </w:rPr>
        <w:t xml:space="preserve">kandungan ATT juga tinggi yaitu 2.86 mg/100 g. Kandungan vitamin C </w:t>
      </w:r>
      <w:r>
        <w:rPr>
          <w:rFonts w:ascii="Times New Roman" w:hAnsi="Times New Roman"/>
          <w:sz w:val="24"/>
          <w:szCs w:val="24"/>
        </w:rPr>
        <w:t>berbeda nyata</w:t>
      </w:r>
      <w:r w:rsidRPr="00085CC7">
        <w:rPr>
          <w:rFonts w:ascii="Times New Roman" w:hAnsi="Times New Roman"/>
          <w:sz w:val="24"/>
          <w:szCs w:val="24"/>
        </w:rPr>
        <w:t xml:space="preserve"> pada minggu ke-2 sebesar 32.80 mg/100 g dan minggu ke-4 sebesar 22.83 mg/100 g.</w:t>
      </w:r>
    </w:p>
    <w:p w14:paraId="1DB5F5AB" w14:textId="77777777" w:rsidR="00BF7A60" w:rsidRPr="00BF7A60" w:rsidRDefault="00BF7A60" w:rsidP="00BF7A60">
      <w:pPr>
        <w:spacing w:line="480" w:lineRule="auto"/>
        <w:ind w:firstLine="540"/>
        <w:jc w:val="both"/>
        <w:rPr>
          <w:rFonts w:ascii="Times New Roman" w:hAnsi="Times New Roman"/>
          <w:sz w:val="24"/>
          <w:szCs w:val="24"/>
          <w:lang w:val="en-US"/>
        </w:rPr>
      </w:pPr>
    </w:p>
    <w:p w14:paraId="1CC0C985" w14:textId="77777777" w:rsidR="00BF7A60" w:rsidRPr="00D07730" w:rsidRDefault="00BF7A60" w:rsidP="00BF7A60">
      <w:pPr>
        <w:pStyle w:val="Caption"/>
        <w:spacing w:before="60" w:line="480" w:lineRule="auto"/>
        <w:jc w:val="center"/>
        <w:rPr>
          <w:rFonts w:ascii="Times New Roman" w:hAnsi="Times New Roman"/>
          <w:i w:val="0"/>
          <w:color w:val="auto"/>
          <w:sz w:val="24"/>
          <w:szCs w:val="24"/>
        </w:rPr>
      </w:pPr>
      <w:bookmarkStart w:id="7" w:name="_Toc513468317"/>
      <w:proofErr w:type="spellStart"/>
      <w:r w:rsidRPr="00D07730">
        <w:rPr>
          <w:rFonts w:ascii="Times New Roman" w:hAnsi="Times New Roman"/>
          <w:i w:val="0"/>
          <w:color w:val="auto"/>
          <w:sz w:val="24"/>
          <w:szCs w:val="24"/>
        </w:rPr>
        <w:lastRenderedPageBreak/>
        <w:t>Tabel</w:t>
      </w:r>
      <w:proofErr w:type="spellEnd"/>
      <w:r w:rsidRPr="00D07730">
        <w:rPr>
          <w:rFonts w:ascii="Times New Roman" w:hAnsi="Times New Roman"/>
          <w:i w:val="0"/>
          <w:color w:val="auto"/>
          <w:sz w:val="24"/>
          <w:szCs w:val="24"/>
        </w:rPr>
        <w:t xml:space="preserve"> 4 </w:t>
      </w:r>
      <w:proofErr w:type="spellStart"/>
      <w:r w:rsidRPr="00D07730">
        <w:rPr>
          <w:rFonts w:ascii="Times New Roman" w:hAnsi="Times New Roman"/>
          <w:i w:val="0"/>
          <w:color w:val="auto"/>
          <w:sz w:val="24"/>
          <w:szCs w:val="24"/>
        </w:rPr>
        <w:t>Kualitas</w:t>
      </w:r>
      <w:proofErr w:type="spellEnd"/>
      <w:r w:rsidRPr="00D07730">
        <w:rPr>
          <w:rFonts w:ascii="Times New Roman" w:hAnsi="Times New Roman"/>
          <w:i w:val="0"/>
          <w:color w:val="auto"/>
          <w:sz w:val="24"/>
          <w:szCs w:val="24"/>
        </w:rPr>
        <w:t xml:space="preserve"> </w:t>
      </w:r>
      <w:proofErr w:type="spellStart"/>
      <w:r w:rsidRPr="00D07730">
        <w:rPr>
          <w:rFonts w:ascii="Times New Roman" w:hAnsi="Times New Roman"/>
          <w:i w:val="0"/>
          <w:color w:val="auto"/>
          <w:sz w:val="24"/>
          <w:szCs w:val="24"/>
        </w:rPr>
        <w:t>kimia</w:t>
      </w:r>
      <w:proofErr w:type="spellEnd"/>
      <w:r w:rsidRPr="00D07730">
        <w:rPr>
          <w:rFonts w:ascii="Times New Roman" w:hAnsi="Times New Roman"/>
          <w:i w:val="0"/>
          <w:color w:val="auto"/>
          <w:sz w:val="24"/>
          <w:szCs w:val="24"/>
        </w:rPr>
        <w:t xml:space="preserve"> </w:t>
      </w:r>
      <w:proofErr w:type="spellStart"/>
      <w:r w:rsidRPr="00D07730">
        <w:rPr>
          <w:rFonts w:ascii="Times New Roman" w:hAnsi="Times New Roman"/>
          <w:i w:val="0"/>
          <w:color w:val="auto"/>
          <w:sz w:val="24"/>
          <w:szCs w:val="24"/>
        </w:rPr>
        <w:t>buah</w:t>
      </w:r>
      <w:proofErr w:type="spellEnd"/>
      <w:r w:rsidRPr="00D07730">
        <w:rPr>
          <w:rFonts w:ascii="Times New Roman" w:hAnsi="Times New Roman"/>
          <w:i w:val="0"/>
          <w:color w:val="auto"/>
          <w:sz w:val="24"/>
          <w:szCs w:val="24"/>
        </w:rPr>
        <w:t xml:space="preserve"> </w:t>
      </w:r>
      <w:proofErr w:type="spellStart"/>
      <w:r w:rsidRPr="00D07730">
        <w:rPr>
          <w:rFonts w:ascii="Times New Roman" w:hAnsi="Times New Roman"/>
          <w:i w:val="0"/>
          <w:color w:val="auto"/>
          <w:sz w:val="24"/>
          <w:szCs w:val="24"/>
        </w:rPr>
        <w:t>pisang</w:t>
      </w:r>
      <w:proofErr w:type="spellEnd"/>
      <w:r w:rsidRPr="00D07730">
        <w:rPr>
          <w:rFonts w:ascii="Times New Roman" w:hAnsi="Times New Roman"/>
          <w:i w:val="0"/>
          <w:color w:val="auto"/>
          <w:sz w:val="24"/>
          <w:szCs w:val="24"/>
        </w:rPr>
        <w:t xml:space="preserve"> Mas </w:t>
      </w:r>
      <w:proofErr w:type="spellStart"/>
      <w:r w:rsidRPr="00D07730">
        <w:rPr>
          <w:rFonts w:ascii="Times New Roman" w:hAnsi="Times New Roman"/>
          <w:i w:val="0"/>
          <w:color w:val="auto"/>
          <w:sz w:val="24"/>
          <w:szCs w:val="24"/>
        </w:rPr>
        <w:t>Kirana</w:t>
      </w:r>
      <w:proofErr w:type="spellEnd"/>
      <w:r w:rsidRPr="00D07730">
        <w:rPr>
          <w:rFonts w:ascii="Times New Roman" w:hAnsi="Times New Roman"/>
          <w:i w:val="0"/>
          <w:color w:val="auto"/>
          <w:sz w:val="24"/>
          <w:szCs w:val="24"/>
        </w:rPr>
        <w:t xml:space="preserve"> </w:t>
      </w:r>
      <w:proofErr w:type="spellStart"/>
      <w:r w:rsidRPr="00D07730">
        <w:rPr>
          <w:rFonts w:ascii="Times New Roman" w:hAnsi="Times New Roman"/>
          <w:i w:val="0"/>
          <w:color w:val="auto"/>
          <w:sz w:val="24"/>
          <w:szCs w:val="24"/>
        </w:rPr>
        <w:t>pada</w:t>
      </w:r>
      <w:proofErr w:type="spellEnd"/>
      <w:r w:rsidRPr="00D07730">
        <w:rPr>
          <w:rFonts w:ascii="Times New Roman" w:hAnsi="Times New Roman"/>
          <w:i w:val="0"/>
          <w:color w:val="auto"/>
          <w:sz w:val="24"/>
          <w:szCs w:val="24"/>
        </w:rPr>
        <w:t xml:space="preserve"> </w:t>
      </w:r>
      <w:bookmarkEnd w:id="7"/>
      <w:proofErr w:type="spellStart"/>
      <w:r w:rsidRPr="00D07730">
        <w:rPr>
          <w:rFonts w:ascii="Times New Roman" w:hAnsi="Times New Roman"/>
          <w:i w:val="0"/>
          <w:color w:val="auto"/>
          <w:sz w:val="24"/>
          <w:szCs w:val="24"/>
        </w:rPr>
        <w:t>berbagai</w:t>
      </w:r>
      <w:proofErr w:type="spellEnd"/>
      <w:r w:rsidRPr="00D07730">
        <w:rPr>
          <w:rFonts w:ascii="Times New Roman" w:hAnsi="Times New Roman"/>
          <w:i w:val="0"/>
          <w:color w:val="auto"/>
          <w:sz w:val="24"/>
          <w:szCs w:val="24"/>
        </w:rPr>
        <w:t xml:space="preserve"> </w:t>
      </w:r>
      <w:proofErr w:type="spellStart"/>
      <w:r w:rsidRPr="00D07730">
        <w:rPr>
          <w:rFonts w:ascii="Times New Roman" w:hAnsi="Times New Roman"/>
          <w:i w:val="0"/>
          <w:color w:val="auto"/>
          <w:sz w:val="24"/>
          <w:szCs w:val="24"/>
        </w:rPr>
        <w:t>waktu</w:t>
      </w:r>
      <w:proofErr w:type="spellEnd"/>
      <w:r w:rsidRPr="00D07730">
        <w:rPr>
          <w:rFonts w:ascii="Times New Roman" w:hAnsi="Times New Roman"/>
          <w:i w:val="0"/>
          <w:color w:val="auto"/>
          <w:sz w:val="24"/>
          <w:szCs w:val="24"/>
        </w:rPr>
        <w:t xml:space="preserve"> </w:t>
      </w:r>
      <w:proofErr w:type="spellStart"/>
      <w:r w:rsidRPr="00D07730">
        <w:rPr>
          <w:rFonts w:ascii="Times New Roman" w:hAnsi="Times New Roman"/>
          <w:i w:val="0"/>
          <w:color w:val="auto"/>
          <w:sz w:val="24"/>
          <w:szCs w:val="24"/>
        </w:rPr>
        <w:t>antesis</w:t>
      </w:r>
      <w:proofErr w:type="spellEnd"/>
    </w:p>
    <w:tbl>
      <w:tblPr>
        <w:tblW w:w="0" w:type="auto"/>
        <w:jc w:val="center"/>
        <w:tblBorders>
          <w:top w:val="single" w:sz="4" w:space="0" w:color="auto"/>
          <w:bottom w:val="single" w:sz="4" w:space="0" w:color="auto"/>
        </w:tblBorders>
        <w:tblLook w:val="04A0" w:firstRow="1" w:lastRow="0" w:firstColumn="1" w:lastColumn="0" w:noHBand="0" w:noVBand="1"/>
      </w:tblPr>
      <w:tblGrid>
        <w:gridCol w:w="1870"/>
        <w:gridCol w:w="1752"/>
        <w:gridCol w:w="1526"/>
        <w:gridCol w:w="1446"/>
      </w:tblGrid>
      <w:tr w:rsidR="00BF7A60" w:rsidRPr="000E427B" w14:paraId="6E893C24" w14:textId="77777777" w:rsidTr="00F473C1">
        <w:trPr>
          <w:trHeight w:val="457"/>
          <w:jc w:val="center"/>
        </w:trPr>
        <w:tc>
          <w:tcPr>
            <w:tcW w:w="1870" w:type="dxa"/>
            <w:tcBorders>
              <w:top w:val="single" w:sz="4" w:space="0" w:color="auto"/>
              <w:bottom w:val="single" w:sz="4" w:space="0" w:color="auto"/>
            </w:tcBorders>
            <w:shd w:val="clear" w:color="auto" w:fill="auto"/>
          </w:tcPr>
          <w:p w14:paraId="2AFFBB2D" w14:textId="77777777" w:rsidR="00BF7A60" w:rsidRPr="00281D0B" w:rsidRDefault="00BF7A60" w:rsidP="00BF7A60">
            <w:pPr>
              <w:spacing w:line="480" w:lineRule="auto"/>
              <w:rPr>
                <w:rFonts w:ascii="Times New Roman" w:hAnsi="Times New Roman"/>
                <w:sz w:val="24"/>
                <w:szCs w:val="24"/>
              </w:rPr>
            </w:pPr>
            <w:r>
              <w:rPr>
                <w:rFonts w:ascii="Times New Roman" w:hAnsi="Times New Roman"/>
                <w:sz w:val="24"/>
                <w:szCs w:val="24"/>
              </w:rPr>
              <w:t>Antesis</w:t>
            </w:r>
          </w:p>
        </w:tc>
        <w:tc>
          <w:tcPr>
            <w:tcW w:w="1752" w:type="dxa"/>
            <w:tcBorders>
              <w:top w:val="single" w:sz="4" w:space="0" w:color="auto"/>
              <w:bottom w:val="single" w:sz="4" w:space="0" w:color="auto"/>
            </w:tcBorders>
            <w:shd w:val="clear" w:color="auto" w:fill="auto"/>
          </w:tcPr>
          <w:p w14:paraId="2FBC683E" w14:textId="77777777" w:rsidR="00BF7A60" w:rsidRPr="000E427B" w:rsidRDefault="00BF7A60" w:rsidP="00BF7A60">
            <w:pPr>
              <w:pStyle w:val="Default"/>
              <w:spacing w:line="480" w:lineRule="auto"/>
              <w:jc w:val="center"/>
              <w:rPr>
                <w:rFonts w:ascii="Times New Roman" w:hAnsi="Times New Roman" w:cs="Times New Roman"/>
              </w:rPr>
            </w:pPr>
            <w:r w:rsidRPr="000E427B">
              <w:rPr>
                <w:rFonts w:ascii="Times New Roman" w:hAnsi="Times New Roman" w:cs="Times New Roman"/>
              </w:rPr>
              <w:t>PTT</w:t>
            </w:r>
          </w:p>
          <w:p w14:paraId="69F7E385" w14:textId="77777777" w:rsidR="00BF7A60" w:rsidRPr="00BC5C63" w:rsidRDefault="00BF7A60" w:rsidP="00BF7A60">
            <w:pPr>
              <w:pStyle w:val="Default"/>
              <w:spacing w:line="480" w:lineRule="auto"/>
              <w:jc w:val="center"/>
              <w:rPr>
                <w:rFonts w:ascii="Times New Roman" w:hAnsi="Times New Roman" w:cs="Times New Roman"/>
                <w:lang w:val="en-US"/>
              </w:rPr>
            </w:pPr>
            <w:r w:rsidRPr="000E427B">
              <w:rPr>
                <w:rFonts w:ascii="Times New Roman" w:hAnsi="Times New Roman" w:cs="Times New Roman"/>
              </w:rPr>
              <w:t>(°Brix)</w:t>
            </w:r>
          </w:p>
        </w:tc>
        <w:tc>
          <w:tcPr>
            <w:tcW w:w="1526" w:type="dxa"/>
            <w:tcBorders>
              <w:top w:val="single" w:sz="4" w:space="0" w:color="auto"/>
              <w:bottom w:val="single" w:sz="4" w:space="0" w:color="auto"/>
            </w:tcBorders>
            <w:shd w:val="clear" w:color="auto" w:fill="auto"/>
          </w:tcPr>
          <w:p w14:paraId="65E04CB7" w14:textId="77777777" w:rsidR="00BF7A60" w:rsidRPr="000E427B" w:rsidRDefault="00BF7A60" w:rsidP="00BF7A60">
            <w:pPr>
              <w:pStyle w:val="Default"/>
              <w:spacing w:line="480" w:lineRule="auto"/>
              <w:jc w:val="center"/>
              <w:rPr>
                <w:rFonts w:ascii="Times New Roman" w:hAnsi="Times New Roman" w:cs="Times New Roman"/>
              </w:rPr>
            </w:pPr>
            <w:r w:rsidRPr="000E427B">
              <w:rPr>
                <w:rFonts w:ascii="Times New Roman" w:hAnsi="Times New Roman" w:cs="Times New Roman"/>
              </w:rPr>
              <w:t>ATT</w:t>
            </w:r>
          </w:p>
          <w:p w14:paraId="68EBFBCB" w14:textId="77777777" w:rsidR="00BF7A60" w:rsidRPr="00BC5C63" w:rsidRDefault="00BF7A60" w:rsidP="00BF7A60">
            <w:pPr>
              <w:pStyle w:val="Default"/>
              <w:spacing w:line="480" w:lineRule="auto"/>
              <w:jc w:val="center"/>
              <w:rPr>
                <w:rFonts w:ascii="Times New Roman" w:hAnsi="Times New Roman" w:cs="Times New Roman"/>
                <w:lang w:val="en-US"/>
              </w:rPr>
            </w:pPr>
            <w:r w:rsidRPr="000E427B">
              <w:rPr>
                <w:rFonts w:ascii="Times New Roman" w:hAnsi="Times New Roman" w:cs="Times New Roman"/>
              </w:rPr>
              <w:t>(mg/100 g)</w:t>
            </w:r>
          </w:p>
        </w:tc>
        <w:tc>
          <w:tcPr>
            <w:tcW w:w="1446" w:type="dxa"/>
            <w:tcBorders>
              <w:top w:val="single" w:sz="4" w:space="0" w:color="auto"/>
              <w:bottom w:val="single" w:sz="4" w:space="0" w:color="auto"/>
            </w:tcBorders>
            <w:shd w:val="clear" w:color="auto" w:fill="auto"/>
          </w:tcPr>
          <w:p w14:paraId="4027897E" w14:textId="77777777" w:rsidR="00BF7A60" w:rsidRPr="000E427B" w:rsidRDefault="00BF7A60" w:rsidP="00BF7A60">
            <w:pPr>
              <w:pStyle w:val="Default"/>
              <w:spacing w:line="480" w:lineRule="auto"/>
              <w:jc w:val="center"/>
              <w:rPr>
                <w:rFonts w:ascii="Times New Roman" w:hAnsi="Times New Roman" w:cs="Times New Roman"/>
              </w:rPr>
            </w:pPr>
            <w:r w:rsidRPr="000E427B">
              <w:rPr>
                <w:rFonts w:ascii="Times New Roman" w:hAnsi="Times New Roman" w:cs="Times New Roman"/>
              </w:rPr>
              <w:t>Vitamin C</w:t>
            </w:r>
          </w:p>
          <w:p w14:paraId="47D26C15" w14:textId="77777777" w:rsidR="00BF7A60" w:rsidRPr="00BC5C63" w:rsidRDefault="00BF7A60" w:rsidP="00BF7A60">
            <w:pPr>
              <w:pStyle w:val="Default"/>
              <w:spacing w:line="480" w:lineRule="auto"/>
              <w:jc w:val="center"/>
              <w:rPr>
                <w:rFonts w:ascii="Times New Roman" w:hAnsi="Times New Roman" w:cs="Times New Roman"/>
                <w:lang w:val="en-US"/>
              </w:rPr>
            </w:pPr>
            <w:r w:rsidRPr="000E427B">
              <w:rPr>
                <w:rFonts w:ascii="Times New Roman" w:hAnsi="Times New Roman" w:cs="Times New Roman"/>
              </w:rPr>
              <w:t>(mg/100 g)</w:t>
            </w:r>
          </w:p>
        </w:tc>
      </w:tr>
      <w:tr w:rsidR="00BF7A60" w:rsidRPr="000E427B" w14:paraId="6C88CD88" w14:textId="77777777" w:rsidTr="00F473C1">
        <w:trPr>
          <w:trHeight w:val="288"/>
          <w:jc w:val="center"/>
        </w:trPr>
        <w:tc>
          <w:tcPr>
            <w:tcW w:w="1870" w:type="dxa"/>
            <w:tcBorders>
              <w:top w:val="single" w:sz="4" w:space="0" w:color="auto"/>
            </w:tcBorders>
            <w:shd w:val="clear" w:color="auto" w:fill="auto"/>
          </w:tcPr>
          <w:p w14:paraId="21D51B1B" w14:textId="77777777" w:rsidR="00BF7A60" w:rsidRPr="000E427B" w:rsidRDefault="00BF7A60" w:rsidP="00BF7A60">
            <w:pPr>
              <w:spacing w:after="0" w:line="480" w:lineRule="auto"/>
              <w:rPr>
                <w:rFonts w:ascii="Times New Roman" w:hAnsi="Times New Roman"/>
                <w:sz w:val="24"/>
                <w:szCs w:val="24"/>
              </w:rPr>
            </w:pPr>
            <w:r w:rsidRPr="000E427B">
              <w:rPr>
                <w:rFonts w:ascii="Times New Roman" w:hAnsi="Times New Roman"/>
                <w:sz w:val="24"/>
                <w:szCs w:val="24"/>
              </w:rPr>
              <w:t>Minggu ke-1</w:t>
            </w:r>
          </w:p>
        </w:tc>
        <w:tc>
          <w:tcPr>
            <w:tcW w:w="1752" w:type="dxa"/>
            <w:tcBorders>
              <w:top w:val="single" w:sz="4" w:space="0" w:color="auto"/>
            </w:tcBorders>
            <w:shd w:val="clear" w:color="auto" w:fill="auto"/>
          </w:tcPr>
          <w:p w14:paraId="077D8F30" w14:textId="77777777" w:rsidR="00BF7A60" w:rsidRPr="00BC5C63" w:rsidRDefault="00BF7A60" w:rsidP="00BF7A60">
            <w:pPr>
              <w:spacing w:after="0" w:line="480" w:lineRule="auto"/>
              <w:ind w:left="466"/>
              <w:rPr>
                <w:rFonts w:ascii="Times New Roman" w:hAnsi="Times New Roman"/>
                <w:sz w:val="24"/>
                <w:szCs w:val="24"/>
              </w:rPr>
            </w:pPr>
            <w:r>
              <w:rPr>
                <w:rFonts w:ascii="Times New Roman" w:hAnsi="Times New Roman"/>
                <w:sz w:val="24"/>
                <w:szCs w:val="24"/>
              </w:rPr>
              <w:t>26.10</w:t>
            </w:r>
            <w:r w:rsidRPr="000E427B">
              <w:rPr>
                <w:rFonts w:ascii="Times New Roman" w:hAnsi="Times New Roman"/>
                <w:sz w:val="24"/>
                <w:szCs w:val="24"/>
              </w:rPr>
              <w:t>b</w:t>
            </w:r>
            <w:r w:rsidRPr="00BC5C63">
              <w:rPr>
                <w:rFonts w:ascii="Times New Roman" w:hAnsi="Times New Roman"/>
                <w:sz w:val="24"/>
                <w:szCs w:val="24"/>
                <w:vertAlign w:val="superscript"/>
              </w:rPr>
              <w:t>x</w:t>
            </w:r>
          </w:p>
        </w:tc>
        <w:tc>
          <w:tcPr>
            <w:tcW w:w="1526" w:type="dxa"/>
            <w:tcBorders>
              <w:top w:val="single" w:sz="4" w:space="0" w:color="auto"/>
            </w:tcBorders>
            <w:shd w:val="clear" w:color="auto" w:fill="auto"/>
          </w:tcPr>
          <w:p w14:paraId="76EAD6A3" w14:textId="77777777" w:rsidR="00BF7A60" w:rsidRPr="000E427B" w:rsidRDefault="00BF7A60" w:rsidP="00BF7A60">
            <w:pPr>
              <w:spacing w:after="0" w:line="480" w:lineRule="auto"/>
              <w:ind w:left="334"/>
              <w:rPr>
                <w:rFonts w:ascii="Times New Roman" w:hAnsi="Times New Roman"/>
                <w:sz w:val="24"/>
                <w:szCs w:val="24"/>
              </w:rPr>
            </w:pPr>
            <w:r>
              <w:rPr>
                <w:rFonts w:ascii="Times New Roman" w:hAnsi="Times New Roman"/>
                <w:sz w:val="24"/>
                <w:szCs w:val="24"/>
              </w:rPr>
              <w:t>2.64</w:t>
            </w:r>
            <w:r w:rsidRPr="000E427B">
              <w:rPr>
                <w:rFonts w:ascii="Times New Roman" w:hAnsi="Times New Roman"/>
                <w:sz w:val="24"/>
                <w:szCs w:val="24"/>
              </w:rPr>
              <w:t>ab</w:t>
            </w:r>
          </w:p>
        </w:tc>
        <w:tc>
          <w:tcPr>
            <w:tcW w:w="1446" w:type="dxa"/>
            <w:tcBorders>
              <w:top w:val="single" w:sz="4" w:space="0" w:color="auto"/>
            </w:tcBorders>
            <w:shd w:val="clear" w:color="auto" w:fill="auto"/>
          </w:tcPr>
          <w:p w14:paraId="2A391FE1" w14:textId="77777777" w:rsidR="00BF7A60" w:rsidRPr="000E427B" w:rsidRDefault="00BF7A60" w:rsidP="00BF7A60">
            <w:pPr>
              <w:spacing w:after="0" w:line="480" w:lineRule="auto"/>
              <w:ind w:left="306"/>
              <w:rPr>
                <w:rFonts w:ascii="Times New Roman" w:hAnsi="Times New Roman"/>
                <w:sz w:val="24"/>
                <w:szCs w:val="24"/>
              </w:rPr>
            </w:pPr>
            <w:r>
              <w:rPr>
                <w:rFonts w:ascii="Times New Roman" w:hAnsi="Times New Roman"/>
                <w:sz w:val="24"/>
                <w:szCs w:val="24"/>
              </w:rPr>
              <w:t>31.12</w:t>
            </w:r>
            <w:r w:rsidRPr="000E427B">
              <w:rPr>
                <w:rFonts w:ascii="Times New Roman" w:hAnsi="Times New Roman"/>
                <w:sz w:val="24"/>
                <w:szCs w:val="24"/>
              </w:rPr>
              <w:t>ab</w:t>
            </w:r>
          </w:p>
        </w:tc>
      </w:tr>
      <w:tr w:rsidR="00BF7A60" w:rsidRPr="000E427B" w14:paraId="4F30E0D0" w14:textId="77777777" w:rsidTr="00F473C1">
        <w:trPr>
          <w:trHeight w:val="288"/>
          <w:jc w:val="center"/>
        </w:trPr>
        <w:tc>
          <w:tcPr>
            <w:tcW w:w="1870" w:type="dxa"/>
            <w:shd w:val="clear" w:color="auto" w:fill="auto"/>
          </w:tcPr>
          <w:p w14:paraId="5741CF98" w14:textId="77777777" w:rsidR="00BF7A60" w:rsidRPr="000E427B" w:rsidRDefault="00BF7A60" w:rsidP="00BF7A60">
            <w:pPr>
              <w:spacing w:after="0" w:line="480" w:lineRule="auto"/>
              <w:rPr>
                <w:rFonts w:ascii="Times New Roman" w:hAnsi="Times New Roman"/>
                <w:sz w:val="24"/>
                <w:szCs w:val="24"/>
              </w:rPr>
            </w:pPr>
            <w:r w:rsidRPr="000E427B">
              <w:rPr>
                <w:rFonts w:ascii="Times New Roman" w:hAnsi="Times New Roman"/>
                <w:sz w:val="24"/>
                <w:szCs w:val="24"/>
              </w:rPr>
              <w:t>Minggu ke-2</w:t>
            </w:r>
          </w:p>
        </w:tc>
        <w:tc>
          <w:tcPr>
            <w:tcW w:w="1752" w:type="dxa"/>
            <w:shd w:val="clear" w:color="auto" w:fill="auto"/>
          </w:tcPr>
          <w:p w14:paraId="12C5D75C" w14:textId="77777777" w:rsidR="00BF7A60" w:rsidRPr="000E427B" w:rsidRDefault="00BF7A60" w:rsidP="00BF7A60">
            <w:pPr>
              <w:spacing w:after="0" w:line="480" w:lineRule="auto"/>
              <w:ind w:left="466"/>
              <w:rPr>
                <w:rFonts w:ascii="Times New Roman" w:hAnsi="Times New Roman"/>
                <w:sz w:val="24"/>
                <w:szCs w:val="24"/>
              </w:rPr>
            </w:pPr>
            <w:r>
              <w:rPr>
                <w:rFonts w:ascii="Times New Roman" w:hAnsi="Times New Roman"/>
                <w:sz w:val="24"/>
                <w:szCs w:val="24"/>
              </w:rPr>
              <w:t>29.10</w:t>
            </w:r>
            <w:r w:rsidRPr="000E427B">
              <w:rPr>
                <w:rFonts w:ascii="Times New Roman" w:hAnsi="Times New Roman"/>
                <w:sz w:val="24"/>
                <w:szCs w:val="24"/>
              </w:rPr>
              <w:t>a</w:t>
            </w:r>
          </w:p>
        </w:tc>
        <w:tc>
          <w:tcPr>
            <w:tcW w:w="1526" w:type="dxa"/>
            <w:shd w:val="clear" w:color="auto" w:fill="auto"/>
          </w:tcPr>
          <w:p w14:paraId="4AE38F6E" w14:textId="77777777" w:rsidR="00BF7A60" w:rsidRPr="000E427B" w:rsidRDefault="00BF7A60" w:rsidP="00BF7A60">
            <w:pPr>
              <w:spacing w:after="0" w:line="480" w:lineRule="auto"/>
              <w:ind w:left="334"/>
              <w:rPr>
                <w:rFonts w:ascii="Times New Roman" w:hAnsi="Times New Roman"/>
                <w:sz w:val="24"/>
                <w:szCs w:val="24"/>
              </w:rPr>
            </w:pPr>
            <w:r w:rsidRPr="000E427B">
              <w:rPr>
                <w:rFonts w:ascii="Times New Roman" w:hAnsi="Times New Roman"/>
                <w:sz w:val="24"/>
                <w:szCs w:val="24"/>
              </w:rPr>
              <w:t>2.86a</w:t>
            </w:r>
          </w:p>
        </w:tc>
        <w:tc>
          <w:tcPr>
            <w:tcW w:w="1446" w:type="dxa"/>
            <w:shd w:val="clear" w:color="auto" w:fill="auto"/>
          </w:tcPr>
          <w:p w14:paraId="170252D8" w14:textId="77777777" w:rsidR="00BF7A60" w:rsidRPr="000E427B" w:rsidRDefault="00BF7A60" w:rsidP="00BF7A60">
            <w:pPr>
              <w:spacing w:after="0" w:line="480" w:lineRule="auto"/>
              <w:ind w:left="306"/>
              <w:rPr>
                <w:rFonts w:ascii="Times New Roman" w:hAnsi="Times New Roman"/>
                <w:sz w:val="24"/>
                <w:szCs w:val="24"/>
              </w:rPr>
            </w:pPr>
            <w:r w:rsidRPr="000E427B">
              <w:rPr>
                <w:rFonts w:ascii="Times New Roman" w:hAnsi="Times New Roman"/>
                <w:sz w:val="24"/>
                <w:szCs w:val="24"/>
              </w:rPr>
              <w:t>32.80a</w:t>
            </w:r>
          </w:p>
        </w:tc>
      </w:tr>
      <w:tr w:rsidR="00BF7A60" w:rsidRPr="000E427B" w14:paraId="619048F6" w14:textId="77777777" w:rsidTr="00F473C1">
        <w:trPr>
          <w:trHeight w:val="288"/>
          <w:jc w:val="center"/>
        </w:trPr>
        <w:tc>
          <w:tcPr>
            <w:tcW w:w="1870" w:type="dxa"/>
            <w:shd w:val="clear" w:color="auto" w:fill="auto"/>
          </w:tcPr>
          <w:p w14:paraId="212D7C2F" w14:textId="77777777" w:rsidR="00BF7A60" w:rsidRPr="000E427B" w:rsidRDefault="00BF7A60" w:rsidP="00BF7A60">
            <w:pPr>
              <w:spacing w:after="0" w:line="480" w:lineRule="auto"/>
              <w:rPr>
                <w:rFonts w:ascii="Times New Roman" w:hAnsi="Times New Roman"/>
                <w:sz w:val="24"/>
                <w:szCs w:val="24"/>
              </w:rPr>
            </w:pPr>
            <w:r w:rsidRPr="000E427B">
              <w:rPr>
                <w:rFonts w:ascii="Times New Roman" w:hAnsi="Times New Roman"/>
                <w:sz w:val="24"/>
                <w:szCs w:val="24"/>
              </w:rPr>
              <w:t>Minggu ke-3</w:t>
            </w:r>
          </w:p>
        </w:tc>
        <w:tc>
          <w:tcPr>
            <w:tcW w:w="1752" w:type="dxa"/>
            <w:shd w:val="clear" w:color="auto" w:fill="auto"/>
          </w:tcPr>
          <w:p w14:paraId="6901CAC6" w14:textId="77777777" w:rsidR="00BF7A60" w:rsidRPr="000E427B" w:rsidRDefault="00BF7A60" w:rsidP="00BF7A60">
            <w:pPr>
              <w:spacing w:after="0" w:line="480" w:lineRule="auto"/>
              <w:ind w:left="466"/>
              <w:rPr>
                <w:rFonts w:ascii="Times New Roman" w:hAnsi="Times New Roman"/>
                <w:sz w:val="24"/>
                <w:szCs w:val="24"/>
              </w:rPr>
            </w:pPr>
            <w:r>
              <w:rPr>
                <w:rFonts w:ascii="Times New Roman" w:hAnsi="Times New Roman"/>
                <w:sz w:val="24"/>
                <w:szCs w:val="24"/>
              </w:rPr>
              <w:t>28.80</w:t>
            </w:r>
            <w:r w:rsidRPr="000E427B">
              <w:rPr>
                <w:rFonts w:ascii="Times New Roman" w:hAnsi="Times New Roman"/>
                <w:sz w:val="24"/>
                <w:szCs w:val="24"/>
              </w:rPr>
              <w:t>ab</w:t>
            </w:r>
          </w:p>
        </w:tc>
        <w:tc>
          <w:tcPr>
            <w:tcW w:w="1526" w:type="dxa"/>
            <w:shd w:val="clear" w:color="auto" w:fill="auto"/>
          </w:tcPr>
          <w:p w14:paraId="04CCF483" w14:textId="77777777" w:rsidR="00BF7A60" w:rsidRPr="000E427B" w:rsidRDefault="00BF7A60" w:rsidP="00BF7A60">
            <w:pPr>
              <w:spacing w:after="0" w:line="480" w:lineRule="auto"/>
              <w:ind w:left="334"/>
              <w:rPr>
                <w:rFonts w:ascii="Times New Roman" w:hAnsi="Times New Roman"/>
                <w:sz w:val="24"/>
                <w:szCs w:val="24"/>
              </w:rPr>
            </w:pPr>
            <w:r>
              <w:rPr>
                <w:rFonts w:ascii="Times New Roman" w:hAnsi="Times New Roman"/>
                <w:sz w:val="24"/>
                <w:szCs w:val="24"/>
              </w:rPr>
              <w:t>2.80</w:t>
            </w:r>
            <w:r w:rsidRPr="000E427B">
              <w:rPr>
                <w:rFonts w:ascii="Times New Roman" w:hAnsi="Times New Roman"/>
                <w:sz w:val="24"/>
                <w:szCs w:val="24"/>
              </w:rPr>
              <w:t>a</w:t>
            </w:r>
          </w:p>
        </w:tc>
        <w:tc>
          <w:tcPr>
            <w:tcW w:w="1446" w:type="dxa"/>
            <w:shd w:val="clear" w:color="auto" w:fill="auto"/>
          </w:tcPr>
          <w:p w14:paraId="45CCEC41" w14:textId="77777777" w:rsidR="00BF7A60" w:rsidRPr="000E427B" w:rsidRDefault="00BF7A60" w:rsidP="00BF7A60">
            <w:pPr>
              <w:spacing w:after="0" w:line="480" w:lineRule="auto"/>
              <w:ind w:left="306"/>
              <w:rPr>
                <w:rFonts w:ascii="Times New Roman" w:hAnsi="Times New Roman"/>
                <w:sz w:val="24"/>
                <w:szCs w:val="24"/>
              </w:rPr>
            </w:pPr>
            <w:r>
              <w:rPr>
                <w:rFonts w:ascii="Times New Roman" w:hAnsi="Times New Roman"/>
                <w:sz w:val="24"/>
                <w:szCs w:val="24"/>
              </w:rPr>
              <w:t>28.44</w:t>
            </w:r>
            <w:r w:rsidRPr="000E427B">
              <w:rPr>
                <w:rFonts w:ascii="Times New Roman" w:hAnsi="Times New Roman"/>
                <w:sz w:val="24"/>
                <w:szCs w:val="24"/>
              </w:rPr>
              <w:t>ab</w:t>
            </w:r>
          </w:p>
        </w:tc>
      </w:tr>
      <w:tr w:rsidR="00BF7A60" w:rsidRPr="000E427B" w14:paraId="30743A63" w14:textId="77777777" w:rsidTr="00F473C1">
        <w:trPr>
          <w:trHeight w:val="288"/>
          <w:jc w:val="center"/>
        </w:trPr>
        <w:tc>
          <w:tcPr>
            <w:tcW w:w="1870" w:type="dxa"/>
            <w:shd w:val="clear" w:color="auto" w:fill="auto"/>
          </w:tcPr>
          <w:p w14:paraId="774BECEA" w14:textId="77777777" w:rsidR="00BF7A60" w:rsidRPr="000E427B" w:rsidRDefault="00BF7A60" w:rsidP="00BF7A60">
            <w:pPr>
              <w:spacing w:after="0" w:line="480" w:lineRule="auto"/>
              <w:rPr>
                <w:rFonts w:ascii="Times New Roman" w:hAnsi="Times New Roman"/>
                <w:sz w:val="24"/>
                <w:szCs w:val="24"/>
              </w:rPr>
            </w:pPr>
            <w:r w:rsidRPr="000E427B">
              <w:rPr>
                <w:rFonts w:ascii="Times New Roman" w:hAnsi="Times New Roman"/>
                <w:sz w:val="24"/>
                <w:szCs w:val="24"/>
              </w:rPr>
              <w:t>Minggu ke-4</w:t>
            </w:r>
          </w:p>
        </w:tc>
        <w:tc>
          <w:tcPr>
            <w:tcW w:w="1752" w:type="dxa"/>
            <w:shd w:val="clear" w:color="auto" w:fill="auto"/>
          </w:tcPr>
          <w:p w14:paraId="36CCCE43" w14:textId="77777777" w:rsidR="00BF7A60" w:rsidRPr="000E427B" w:rsidRDefault="00BF7A60" w:rsidP="00BF7A60">
            <w:pPr>
              <w:spacing w:after="0" w:line="480" w:lineRule="auto"/>
              <w:ind w:left="466"/>
              <w:rPr>
                <w:rFonts w:ascii="Times New Roman" w:hAnsi="Times New Roman"/>
                <w:sz w:val="24"/>
                <w:szCs w:val="24"/>
              </w:rPr>
            </w:pPr>
            <w:r>
              <w:rPr>
                <w:rFonts w:ascii="Times New Roman" w:hAnsi="Times New Roman"/>
                <w:sz w:val="24"/>
                <w:szCs w:val="24"/>
              </w:rPr>
              <w:t>27.60</w:t>
            </w:r>
            <w:r w:rsidRPr="000E427B">
              <w:rPr>
                <w:rFonts w:ascii="Times New Roman" w:hAnsi="Times New Roman"/>
                <w:sz w:val="24"/>
                <w:szCs w:val="24"/>
              </w:rPr>
              <w:t>ab</w:t>
            </w:r>
          </w:p>
        </w:tc>
        <w:tc>
          <w:tcPr>
            <w:tcW w:w="1526" w:type="dxa"/>
            <w:shd w:val="clear" w:color="auto" w:fill="auto"/>
          </w:tcPr>
          <w:p w14:paraId="6A11A08D" w14:textId="77777777" w:rsidR="00BF7A60" w:rsidRPr="000E427B" w:rsidRDefault="00BF7A60" w:rsidP="00BF7A60">
            <w:pPr>
              <w:spacing w:after="0" w:line="480" w:lineRule="auto"/>
              <w:ind w:left="334"/>
              <w:rPr>
                <w:rFonts w:ascii="Times New Roman" w:hAnsi="Times New Roman"/>
                <w:sz w:val="24"/>
                <w:szCs w:val="24"/>
              </w:rPr>
            </w:pPr>
            <w:r>
              <w:rPr>
                <w:rFonts w:ascii="Times New Roman" w:hAnsi="Times New Roman"/>
                <w:sz w:val="24"/>
                <w:szCs w:val="24"/>
              </w:rPr>
              <w:t>1.89</w:t>
            </w:r>
            <w:r w:rsidRPr="000E427B">
              <w:rPr>
                <w:rFonts w:ascii="Times New Roman" w:hAnsi="Times New Roman"/>
                <w:sz w:val="24"/>
                <w:szCs w:val="24"/>
              </w:rPr>
              <w:t>ab</w:t>
            </w:r>
          </w:p>
        </w:tc>
        <w:tc>
          <w:tcPr>
            <w:tcW w:w="1446" w:type="dxa"/>
            <w:shd w:val="clear" w:color="auto" w:fill="auto"/>
          </w:tcPr>
          <w:p w14:paraId="4149349D" w14:textId="77777777" w:rsidR="00BF7A60" w:rsidRPr="000E427B" w:rsidRDefault="00BF7A60" w:rsidP="00BF7A60">
            <w:pPr>
              <w:spacing w:after="0" w:line="480" w:lineRule="auto"/>
              <w:ind w:left="306"/>
              <w:rPr>
                <w:rFonts w:ascii="Times New Roman" w:hAnsi="Times New Roman"/>
                <w:sz w:val="24"/>
                <w:szCs w:val="24"/>
              </w:rPr>
            </w:pPr>
            <w:r w:rsidRPr="000E427B">
              <w:rPr>
                <w:rFonts w:ascii="Times New Roman" w:hAnsi="Times New Roman"/>
                <w:sz w:val="24"/>
                <w:szCs w:val="24"/>
              </w:rPr>
              <w:t>22.83b</w:t>
            </w:r>
          </w:p>
        </w:tc>
      </w:tr>
      <w:tr w:rsidR="00BF7A60" w:rsidRPr="000E427B" w14:paraId="222E0B5F" w14:textId="77777777" w:rsidTr="00F473C1">
        <w:trPr>
          <w:trHeight w:val="288"/>
          <w:jc w:val="center"/>
        </w:trPr>
        <w:tc>
          <w:tcPr>
            <w:tcW w:w="1870" w:type="dxa"/>
            <w:shd w:val="clear" w:color="auto" w:fill="auto"/>
          </w:tcPr>
          <w:p w14:paraId="75F0A926" w14:textId="77777777" w:rsidR="00BF7A60" w:rsidRPr="000E427B" w:rsidRDefault="00BF7A60" w:rsidP="00BF7A60">
            <w:pPr>
              <w:spacing w:after="0" w:line="480" w:lineRule="auto"/>
              <w:rPr>
                <w:rFonts w:ascii="Times New Roman" w:hAnsi="Times New Roman"/>
                <w:sz w:val="24"/>
                <w:szCs w:val="24"/>
              </w:rPr>
            </w:pPr>
            <w:r w:rsidRPr="000E427B">
              <w:rPr>
                <w:rFonts w:ascii="Times New Roman" w:hAnsi="Times New Roman"/>
                <w:sz w:val="24"/>
                <w:szCs w:val="24"/>
              </w:rPr>
              <w:t>Minggu ke-5</w:t>
            </w:r>
          </w:p>
        </w:tc>
        <w:tc>
          <w:tcPr>
            <w:tcW w:w="1752" w:type="dxa"/>
            <w:shd w:val="clear" w:color="auto" w:fill="auto"/>
          </w:tcPr>
          <w:p w14:paraId="2C96180F" w14:textId="77777777" w:rsidR="00BF7A60" w:rsidRPr="000E427B" w:rsidRDefault="00BF7A60" w:rsidP="00BF7A60">
            <w:pPr>
              <w:spacing w:after="0" w:line="480" w:lineRule="auto"/>
              <w:ind w:left="466"/>
              <w:rPr>
                <w:rFonts w:ascii="Times New Roman" w:hAnsi="Times New Roman"/>
                <w:sz w:val="24"/>
                <w:szCs w:val="24"/>
              </w:rPr>
            </w:pPr>
            <w:r>
              <w:rPr>
                <w:rFonts w:ascii="Times New Roman" w:hAnsi="Times New Roman"/>
                <w:sz w:val="24"/>
                <w:szCs w:val="24"/>
              </w:rPr>
              <w:t>27.20</w:t>
            </w:r>
            <w:r w:rsidRPr="000E427B">
              <w:rPr>
                <w:rFonts w:ascii="Times New Roman" w:hAnsi="Times New Roman"/>
                <w:sz w:val="24"/>
                <w:szCs w:val="24"/>
              </w:rPr>
              <w:t>ab</w:t>
            </w:r>
          </w:p>
        </w:tc>
        <w:tc>
          <w:tcPr>
            <w:tcW w:w="1526" w:type="dxa"/>
            <w:shd w:val="clear" w:color="auto" w:fill="auto"/>
          </w:tcPr>
          <w:p w14:paraId="1525B7AA" w14:textId="77777777" w:rsidR="00BF7A60" w:rsidRPr="000E427B" w:rsidRDefault="00BF7A60" w:rsidP="00BF7A60">
            <w:pPr>
              <w:spacing w:after="0" w:line="480" w:lineRule="auto"/>
              <w:ind w:left="334"/>
              <w:rPr>
                <w:rFonts w:ascii="Times New Roman" w:hAnsi="Times New Roman"/>
                <w:sz w:val="24"/>
                <w:szCs w:val="24"/>
              </w:rPr>
            </w:pPr>
            <w:r>
              <w:rPr>
                <w:rFonts w:ascii="Times New Roman" w:hAnsi="Times New Roman"/>
                <w:sz w:val="24"/>
                <w:szCs w:val="24"/>
              </w:rPr>
              <w:t>2.35</w:t>
            </w:r>
            <w:r w:rsidRPr="000E427B">
              <w:rPr>
                <w:rFonts w:ascii="Times New Roman" w:hAnsi="Times New Roman"/>
                <w:sz w:val="24"/>
                <w:szCs w:val="24"/>
              </w:rPr>
              <w:t>ab</w:t>
            </w:r>
          </w:p>
        </w:tc>
        <w:tc>
          <w:tcPr>
            <w:tcW w:w="1446" w:type="dxa"/>
            <w:shd w:val="clear" w:color="auto" w:fill="auto"/>
          </w:tcPr>
          <w:p w14:paraId="6303C1C8" w14:textId="77777777" w:rsidR="00BF7A60" w:rsidRPr="000E427B" w:rsidRDefault="00BF7A60" w:rsidP="00BF7A60">
            <w:pPr>
              <w:spacing w:after="0" w:line="480" w:lineRule="auto"/>
              <w:ind w:left="306"/>
              <w:rPr>
                <w:rFonts w:ascii="Times New Roman" w:hAnsi="Times New Roman"/>
                <w:sz w:val="24"/>
                <w:szCs w:val="24"/>
              </w:rPr>
            </w:pPr>
            <w:r>
              <w:rPr>
                <w:rFonts w:ascii="Times New Roman" w:hAnsi="Times New Roman"/>
                <w:sz w:val="24"/>
                <w:szCs w:val="24"/>
              </w:rPr>
              <w:t>24.85</w:t>
            </w:r>
            <w:r w:rsidRPr="000E427B">
              <w:rPr>
                <w:rFonts w:ascii="Times New Roman" w:hAnsi="Times New Roman"/>
                <w:sz w:val="24"/>
                <w:szCs w:val="24"/>
              </w:rPr>
              <w:t>ab</w:t>
            </w:r>
          </w:p>
        </w:tc>
      </w:tr>
      <w:tr w:rsidR="00BF7A60" w:rsidRPr="000E427B" w14:paraId="79AF2AC6" w14:textId="77777777" w:rsidTr="00F473C1">
        <w:trPr>
          <w:trHeight w:val="288"/>
          <w:jc w:val="center"/>
        </w:trPr>
        <w:tc>
          <w:tcPr>
            <w:tcW w:w="1870" w:type="dxa"/>
            <w:shd w:val="clear" w:color="auto" w:fill="auto"/>
          </w:tcPr>
          <w:p w14:paraId="5B76FCB3" w14:textId="77777777" w:rsidR="00BF7A60" w:rsidRPr="000E427B" w:rsidRDefault="00BF7A60" w:rsidP="00BF7A60">
            <w:pPr>
              <w:spacing w:after="0" w:line="480" w:lineRule="auto"/>
              <w:rPr>
                <w:rFonts w:ascii="Times New Roman" w:hAnsi="Times New Roman"/>
                <w:sz w:val="24"/>
                <w:szCs w:val="24"/>
              </w:rPr>
            </w:pPr>
            <w:r w:rsidRPr="000E427B">
              <w:rPr>
                <w:rFonts w:ascii="Times New Roman" w:hAnsi="Times New Roman"/>
                <w:sz w:val="24"/>
                <w:szCs w:val="24"/>
              </w:rPr>
              <w:t>Minggu ke-6</w:t>
            </w:r>
          </w:p>
        </w:tc>
        <w:tc>
          <w:tcPr>
            <w:tcW w:w="1752" w:type="dxa"/>
            <w:shd w:val="clear" w:color="auto" w:fill="auto"/>
          </w:tcPr>
          <w:p w14:paraId="7EC939E9" w14:textId="77777777" w:rsidR="00BF7A60" w:rsidRPr="000E427B" w:rsidRDefault="00BF7A60" w:rsidP="00BF7A60">
            <w:pPr>
              <w:spacing w:after="0" w:line="480" w:lineRule="auto"/>
              <w:ind w:left="466"/>
              <w:rPr>
                <w:rFonts w:ascii="Times New Roman" w:hAnsi="Times New Roman"/>
                <w:sz w:val="24"/>
                <w:szCs w:val="24"/>
              </w:rPr>
            </w:pPr>
            <w:r>
              <w:rPr>
                <w:rFonts w:ascii="Times New Roman" w:hAnsi="Times New Roman"/>
                <w:sz w:val="24"/>
                <w:szCs w:val="24"/>
              </w:rPr>
              <w:t>27.20</w:t>
            </w:r>
            <w:r w:rsidRPr="000E427B">
              <w:rPr>
                <w:rFonts w:ascii="Times New Roman" w:hAnsi="Times New Roman"/>
                <w:sz w:val="24"/>
                <w:szCs w:val="24"/>
              </w:rPr>
              <w:t>ab</w:t>
            </w:r>
          </w:p>
        </w:tc>
        <w:tc>
          <w:tcPr>
            <w:tcW w:w="1526" w:type="dxa"/>
            <w:shd w:val="clear" w:color="auto" w:fill="auto"/>
          </w:tcPr>
          <w:p w14:paraId="08BFAC83" w14:textId="77777777" w:rsidR="00BF7A60" w:rsidRPr="000E427B" w:rsidRDefault="00BF7A60" w:rsidP="00BF7A60">
            <w:pPr>
              <w:spacing w:after="0" w:line="480" w:lineRule="auto"/>
              <w:ind w:left="334"/>
              <w:rPr>
                <w:rFonts w:ascii="Times New Roman" w:hAnsi="Times New Roman"/>
                <w:sz w:val="24"/>
                <w:szCs w:val="24"/>
              </w:rPr>
            </w:pPr>
            <w:r>
              <w:rPr>
                <w:rFonts w:ascii="Times New Roman" w:hAnsi="Times New Roman"/>
                <w:sz w:val="24"/>
                <w:szCs w:val="24"/>
              </w:rPr>
              <w:t>2.21</w:t>
            </w:r>
            <w:r w:rsidRPr="000E427B">
              <w:rPr>
                <w:rFonts w:ascii="Times New Roman" w:hAnsi="Times New Roman"/>
                <w:sz w:val="24"/>
                <w:szCs w:val="24"/>
              </w:rPr>
              <w:t>ab</w:t>
            </w:r>
          </w:p>
        </w:tc>
        <w:tc>
          <w:tcPr>
            <w:tcW w:w="1446" w:type="dxa"/>
            <w:shd w:val="clear" w:color="auto" w:fill="auto"/>
          </w:tcPr>
          <w:p w14:paraId="3C49E3A6" w14:textId="77777777" w:rsidR="00BF7A60" w:rsidRPr="000E427B" w:rsidRDefault="00BF7A60" w:rsidP="00BF7A60">
            <w:pPr>
              <w:spacing w:after="0" w:line="480" w:lineRule="auto"/>
              <w:ind w:left="306"/>
              <w:rPr>
                <w:rFonts w:ascii="Times New Roman" w:hAnsi="Times New Roman"/>
                <w:sz w:val="24"/>
                <w:szCs w:val="24"/>
              </w:rPr>
            </w:pPr>
            <w:r>
              <w:rPr>
                <w:rFonts w:ascii="Times New Roman" w:hAnsi="Times New Roman"/>
                <w:sz w:val="24"/>
                <w:szCs w:val="24"/>
              </w:rPr>
              <w:t>26.24</w:t>
            </w:r>
            <w:r w:rsidRPr="000E427B">
              <w:rPr>
                <w:rFonts w:ascii="Times New Roman" w:hAnsi="Times New Roman"/>
                <w:sz w:val="24"/>
                <w:szCs w:val="24"/>
              </w:rPr>
              <w:t>ab</w:t>
            </w:r>
          </w:p>
        </w:tc>
      </w:tr>
      <w:tr w:rsidR="00BF7A60" w:rsidRPr="000E427B" w14:paraId="7221B969" w14:textId="77777777" w:rsidTr="00F473C1">
        <w:trPr>
          <w:trHeight w:val="288"/>
          <w:jc w:val="center"/>
        </w:trPr>
        <w:tc>
          <w:tcPr>
            <w:tcW w:w="1870" w:type="dxa"/>
            <w:shd w:val="clear" w:color="auto" w:fill="auto"/>
          </w:tcPr>
          <w:p w14:paraId="5008D51B" w14:textId="77777777" w:rsidR="00BF7A60" w:rsidRPr="000E427B" w:rsidRDefault="00BF7A60" w:rsidP="00BF7A60">
            <w:pPr>
              <w:spacing w:after="0" w:line="480" w:lineRule="auto"/>
              <w:rPr>
                <w:rFonts w:ascii="Times New Roman" w:hAnsi="Times New Roman"/>
                <w:sz w:val="24"/>
                <w:szCs w:val="24"/>
              </w:rPr>
            </w:pPr>
            <w:r w:rsidRPr="000E427B">
              <w:rPr>
                <w:rFonts w:ascii="Times New Roman" w:hAnsi="Times New Roman"/>
                <w:sz w:val="24"/>
                <w:szCs w:val="24"/>
              </w:rPr>
              <w:t>Minggu ke-7</w:t>
            </w:r>
          </w:p>
        </w:tc>
        <w:tc>
          <w:tcPr>
            <w:tcW w:w="1752" w:type="dxa"/>
            <w:shd w:val="clear" w:color="auto" w:fill="auto"/>
          </w:tcPr>
          <w:p w14:paraId="7DE44B4A" w14:textId="77777777" w:rsidR="00BF7A60" w:rsidRPr="000E427B" w:rsidRDefault="00BF7A60" w:rsidP="00BF7A60">
            <w:pPr>
              <w:spacing w:after="0" w:line="480" w:lineRule="auto"/>
              <w:ind w:left="466"/>
              <w:rPr>
                <w:rFonts w:ascii="Times New Roman" w:hAnsi="Times New Roman"/>
                <w:sz w:val="24"/>
                <w:szCs w:val="24"/>
              </w:rPr>
            </w:pPr>
            <w:r>
              <w:rPr>
                <w:rFonts w:ascii="Times New Roman" w:hAnsi="Times New Roman"/>
                <w:sz w:val="24"/>
                <w:szCs w:val="24"/>
              </w:rPr>
              <w:t>28.30</w:t>
            </w:r>
            <w:r w:rsidRPr="000E427B">
              <w:rPr>
                <w:rFonts w:ascii="Times New Roman" w:hAnsi="Times New Roman"/>
                <w:sz w:val="24"/>
                <w:szCs w:val="24"/>
              </w:rPr>
              <w:t>ab</w:t>
            </w:r>
          </w:p>
        </w:tc>
        <w:tc>
          <w:tcPr>
            <w:tcW w:w="1526" w:type="dxa"/>
            <w:shd w:val="clear" w:color="auto" w:fill="auto"/>
          </w:tcPr>
          <w:p w14:paraId="3A2957F6" w14:textId="77777777" w:rsidR="00BF7A60" w:rsidRPr="000E427B" w:rsidRDefault="00BF7A60" w:rsidP="00BF7A60">
            <w:pPr>
              <w:spacing w:after="0" w:line="480" w:lineRule="auto"/>
              <w:ind w:left="334"/>
              <w:rPr>
                <w:rFonts w:ascii="Times New Roman" w:hAnsi="Times New Roman"/>
                <w:sz w:val="24"/>
                <w:szCs w:val="24"/>
              </w:rPr>
            </w:pPr>
            <w:r>
              <w:rPr>
                <w:rFonts w:ascii="Times New Roman" w:hAnsi="Times New Roman"/>
                <w:sz w:val="24"/>
                <w:szCs w:val="24"/>
              </w:rPr>
              <w:t>1.78</w:t>
            </w:r>
            <w:r w:rsidRPr="000E427B">
              <w:rPr>
                <w:rFonts w:ascii="Times New Roman" w:hAnsi="Times New Roman"/>
                <w:sz w:val="24"/>
                <w:szCs w:val="24"/>
              </w:rPr>
              <w:t>ab</w:t>
            </w:r>
          </w:p>
        </w:tc>
        <w:tc>
          <w:tcPr>
            <w:tcW w:w="1446" w:type="dxa"/>
            <w:shd w:val="clear" w:color="auto" w:fill="auto"/>
          </w:tcPr>
          <w:p w14:paraId="5F20386E" w14:textId="77777777" w:rsidR="00BF7A60" w:rsidRPr="000E427B" w:rsidRDefault="00BF7A60" w:rsidP="00BF7A60">
            <w:pPr>
              <w:spacing w:after="0" w:line="480" w:lineRule="auto"/>
              <w:ind w:left="306"/>
              <w:rPr>
                <w:rFonts w:ascii="Times New Roman" w:hAnsi="Times New Roman"/>
                <w:sz w:val="24"/>
                <w:szCs w:val="24"/>
              </w:rPr>
            </w:pPr>
            <w:r w:rsidRPr="000E427B">
              <w:rPr>
                <w:rFonts w:ascii="Times New Roman" w:hAnsi="Times New Roman"/>
                <w:sz w:val="24"/>
                <w:szCs w:val="24"/>
              </w:rPr>
              <w:t>22.93b</w:t>
            </w:r>
          </w:p>
        </w:tc>
      </w:tr>
      <w:tr w:rsidR="00BF7A60" w:rsidRPr="000E427B" w14:paraId="49B93A7E" w14:textId="77777777" w:rsidTr="00F473C1">
        <w:trPr>
          <w:trHeight w:val="288"/>
          <w:jc w:val="center"/>
        </w:trPr>
        <w:tc>
          <w:tcPr>
            <w:tcW w:w="1870" w:type="dxa"/>
            <w:shd w:val="clear" w:color="auto" w:fill="auto"/>
          </w:tcPr>
          <w:p w14:paraId="12D2EF1A" w14:textId="77777777" w:rsidR="00BF7A60" w:rsidRPr="000E427B" w:rsidRDefault="00BF7A60" w:rsidP="00BF7A60">
            <w:pPr>
              <w:spacing w:after="0" w:line="480" w:lineRule="auto"/>
              <w:rPr>
                <w:rFonts w:ascii="Times New Roman" w:hAnsi="Times New Roman"/>
                <w:sz w:val="24"/>
                <w:szCs w:val="24"/>
              </w:rPr>
            </w:pPr>
            <w:r w:rsidRPr="000E427B">
              <w:rPr>
                <w:rFonts w:ascii="Times New Roman" w:hAnsi="Times New Roman"/>
                <w:sz w:val="24"/>
                <w:szCs w:val="24"/>
              </w:rPr>
              <w:t>Minggu ke-8</w:t>
            </w:r>
          </w:p>
        </w:tc>
        <w:tc>
          <w:tcPr>
            <w:tcW w:w="1752" w:type="dxa"/>
            <w:shd w:val="clear" w:color="auto" w:fill="auto"/>
          </w:tcPr>
          <w:p w14:paraId="412B78F5" w14:textId="77777777" w:rsidR="00BF7A60" w:rsidRPr="000E427B" w:rsidRDefault="00BF7A60" w:rsidP="00BF7A60">
            <w:pPr>
              <w:spacing w:after="0" w:line="480" w:lineRule="auto"/>
              <w:ind w:left="466"/>
              <w:rPr>
                <w:rFonts w:ascii="Times New Roman" w:hAnsi="Times New Roman"/>
                <w:sz w:val="24"/>
                <w:szCs w:val="24"/>
              </w:rPr>
            </w:pPr>
            <w:r>
              <w:rPr>
                <w:rFonts w:ascii="Times New Roman" w:hAnsi="Times New Roman"/>
                <w:sz w:val="24"/>
                <w:szCs w:val="24"/>
              </w:rPr>
              <w:t>28.40</w:t>
            </w:r>
            <w:r w:rsidRPr="000E427B">
              <w:rPr>
                <w:rFonts w:ascii="Times New Roman" w:hAnsi="Times New Roman"/>
                <w:sz w:val="24"/>
                <w:szCs w:val="24"/>
              </w:rPr>
              <w:t>ab</w:t>
            </w:r>
          </w:p>
        </w:tc>
        <w:tc>
          <w:tcPr>
            <w:tcW w:w="1526" w:type="dxa"/>
            <w:shd w:val="clear" w:color="auto" w:fill="auto"/>
          </w:tcPr>
          <w:p w14:paraId="3BCC37E7" w14:textId="77777777" w:rsidR="00BF7A60" w:rsidRPr="000E427B" w:rsidRDefault="00BF7A60" w:rsidP="00BF7A60">
            <w:pPr>
              <w:spacing w:after="0" w:line="480" w:lineRule="auto"/>
              <w:ind w:left="334"/>
              <w:rPr>
                <w:rFonts w:ascii="Times New Roman" w:hAnsi="Times New Roman"/>
                <w:sz w:val="24"/>
                <w:szCs w:val="24"/>
              </w:rPr>
            </w:pPr>
            <w:r w:rsidRPr="000E427B">
              <w:rPr>
                <w:rFonts w:ascii="Times New Roman" w:hAnsi="Times New Roman"/>
                <w:sz w:val="24"/>
                <w:szCs w:val="24"/>
              </w:rPr>
              <w:t>1.58b</w:t>
            </w:r>
          </w:p>
        </w:tc>
        <w:tc>
          <w:tcPr>
            <w:tcW w:w="1446" w:type="dxa"/>
            <w:shd w:val="clear" w:color="auto" w:fill="auto"/>
          </w:tcPr>
          <w:p w14:paraId="24897E26" w14:textId="77777777" w:rsidR="00BF7A60" w:rsidRPr="000E427B" w:rsidRDefault="00BF7A60" w:rsidP="00BF7A60">
            <w:pPr>
              <w:spacing w:after="0" w:line="480" w:lineRule="auto"/>
              <w:ind w:left="306"/>
              <w:rPr>
                <w:rFonts w:ascii="Times New Roman" w:hAnsi="Times New Roman"/>
                <w:sz w:val="24"/>
                <w:szCs w:val="24"/>
              </w:rPr>
            </w:pPr>
            <w:r>
              <w:rPr>
                <w:rFonts w:ascii="Times New Roman" w:hAnsi="Times New Roman"/>
                <w:sz w:val="24"/>
                <w:szCs w:val="24"/>
              </w:rPr>
              <w:t>24.32</w:t>
            </w:r>
            <w:r w:rsidRPr="000E427B">
              <w:rPr>
                <w:rFonts w:ascii="Times New Roman" w:hAnsi="Times New Roman"/>
                <w:sz w:val="24"/>
                <w:szCs w:val="24"/>
              </w:rPr>
              <w:t>ab</w:t>
            </w:r>
          </w:p>
        </w:tc>
      </w:tr>
    </w:tbl>
    <w:p w14:paraId="6205C093" w14:textId="77777777" w:rsidR="00BF7A60" w:rsidRPr="00DF3138" w:rsidRDefault="00BF7A60" w:rsidP="00BF7A60">
      <w:pPr>
        <w:spacing w:after="0" w:line="480" w:lineRule="auto"/>
        <w:ind w:left="1890" w:right="882" w:hanging="90"/>
        <w:rPr>
          <w:rFonts w:ascii="Times New Roman" w:hAnsi="Times New Roman"/>
          <w:sz w:val="20"/>
          <w:szCs w:val="20"/>
        </w:rPr>
      </w:pPr>
      <w:r>
        <w:rPr>
          <w:rFonts w:ascii="Times New Roman" w:hAnsi="Times New Roman"/>
          <w:sz w:val="24"/>
          <w:szCs w:val="20"/>
          <w:vertAlign w:val="superscript"/>
        </w:rPr>
        <w:t>x</w:t>
      </w:r>
      <w:r>
        <w:rPr>
          <w:rFonts w:ascii="Times New Roman" w:hAnsi="Times New Roman"/>
          <w:sz w:val="20"/>
          <w:szCs w:val="20"/>
        </w:rPr>
        <w:t xml:space="preserve">Uji beda nilai tengah dilakukan dengan uji BNJ </w:t>
      </w:r>
      <w:r w:rsidRPr="00DF3138">
        <w:rPr>
          <w:rFonts w:ascii="Times New Roman" w:hAnsi="Times New Roman"/>
          <w:sz w:val="20"/>
          <w:szCs w:val="20"/>
        </w:rPr>
        <w:t>pada taraf uji 5%.</w:t>
      </w:r>
    </w:p>
    <w:p w14:paraId="1A76ED2C" w14:textId="77777777" w:rsidR="00BF7A60" w:rsidRDefault="00BF7A60" w:rsidP="00BF7A60">
      <w:pPr>
        <w:spacing w:after="0" w:line="480" w:lineRule="auto"/>
        <w:ind w:firstLine="540"/>
        <w:jc w:val="both"/>
        <w:rPr>
          <w:rFonts w:ascii="Times New Roman" w:hAnsi="Times New Roman"/>
          <w:sz w:val="24"/>
          <w:szCs w:val="24"/>
          <w:lang w:eastAsia="en-GB"/>
        </w:rPr>
      </w:pPr>
      <w:r>
        <w:rPr>
          <w:rFonts w:ascii="Times New Roman" w:hAnsi="Times New Roman"/>
          <w:sz w:val="24"/>
        </w:rPr>
        <w:t xml:space="preserve">Hasil analisis menunjukkan bahwa kandungan PTT, ATT dan vitamin C pada pisang Mas Kirana tidak dipengaruhi oleh waktu antesis yang berbeda. Perbedaan PTT yang rendah pada minggu ke-2 berkaitan dengan kondisi iklim saat pengisian buah dan panen. Intensitas cahaya yang lebih tinggi pada minggu ke-8 diduga menyebabkan akumulasi fotosintat pada buah lebih tinggi sehingga cadangan energi berupa gula pada buah juga menjadi lebih tinggi. </w:t>
      </w:r>
      <w:r>
        <w:rPr>
          <w:rFonts w:ascii="Times New Roman" w:hAnsi="Times New Roman"/>
          <w:sz w:val="24"/>
          <w:szCs w:val="24"/>
          <w:lang w:eastAsia="en-GB"/>
        </w:rPr>
        <w:t xml:space="preserve">Emaga </w:t>
      </w:r>
      <w:r>
        <w:rPr>
          <w:rFonts w:ascii="Times New Roman" w:hAnsi="Times New Roman"/>
          <w:i/>
          <w:sz w:val="24"/>
          <w:szCs w:val="24"/>
          <w:lang w:eastAsia="en-GB"/>
        </w:rPr>
        <w:t xml:space="preserve">et al. </w:t>
      </w:r>
      <w:r>
        <w:rPr>
          <w:rFonts w:ascii="Times New Roman" w:hAnsi="Times New Roman"/>
          <w:sz w:val="24"/>
          <w:szCs w:val="24"/>
          <w:lang w:eastAsia="en-GB"/>
        </w:rPr>
        <w:t>(2007) menyatakan bahwa g</w:t>
      </w:r>
      <w:r>
        <w:rPr>
          <w:rFonts w:ascii="Times New Roman" w:hAnsi="Times New Roman"/>
          <w:sz w:val="24"/>
        </w:rPr>
        <w:t xml:space="preserve">ula yang dihasilkan berupa </w:t>
      </w:r>
      <w:r w:rsidRPr="004B07FD">
        <w:rPr>
          <w:rFonts w:ascii="Times New Roman" w:hAnsi="Times New Roman"/>
          <w:sz w:val="24"/>
          <w:szCs w:val="24"/>
          <w:lang w:eastAsia="en-GB"/>
        </w:rPr>
        <w:t>sukrosa, fruktosa dan glukosa</w:t>
      </w:r>
      <w:r>
        <w:rPr>
          <w:rFonts w:ascii="Times New Roman" w:hAnsi="Times New Roman"/>
          <w:sz w:val="24"/>
          <w:szCs w:val="24"/>
          <w:lang w:eastAsia="en-GB"/>
        </w:rPr>
        <w:t xml:space="preserve"> merupakan komponen utama penyusun padatan terlarut. Menurut Lazan </w:t>
      </w:r>
      <w:r>
        <w:rPr>
          <w:rFonts w:ascii="Times New Roman" w:hAnsi="Times New Roman"/>
          <w:i/>
          <w:sz w:val="24"/>
          <w:szCs w:val="24"/>
          <w:lang w:eastAsia="en-GB"/>
        </w:rPr>
        <w:t xml:space="preserve">et al. </w:t>
      </w:r>
      <w:r>
        <w:rPr>
          <w:rFonts w:ascii="Times New Roman" w:hAnsi="Times New Roman"/>
          <w:sz w:val="24"/>
          <w:szCs w:val="24"/>
          <w:lang w:eastAsia="en-GB"/>
        </w:rPr>
        <w:t>(1995), proses pembentukan gula pada buah papaya melibatkan proses respirasi yang mendegradasi molekul besar berupa pati menjadi molekul kecil berupa gula dan asam organik. Peningkatan aktivitas enzim PG dan B-galaktosidase selama pematangan menyebabkan degradasi dinding sel akibat hidrolisis pektin dan hemiselulosa sehingga dapat meningkatkan kadar PTT dalam buah.</w:t>
      </w:r>
    </w:p>
    <w:p w14:paraId="5F756462" w14:textId="77777777" w:rsidR="00BF7A60" w:rsidRPr="00182D4D" w:rsidRDefault="00BF7A60" w:rsidP="00BF7A60">
      <w:pPr>
        <w:autoSpaceDE w:val="0"/>
        <w:autoSpaceDN w:val="0"/>
        <w:adjustRightInd w:val="0"/>
        <w:spacing w:after="0" w:line="480" w:lineRule="auto"/>
        <w:ind w:firstLine="540"/>
        <w:jc w:val="both"/>
        <w:rPr>
          <w:rFonts w:ascii="Times New Roman" w:hAnsi="Times New Roman"/>
          <w:sz w:val="24"/>
          <w:szCs w:val="24"/>
          <w:lang w:eastAsia="id-ID"/>
        </w:rPr>
      </w:pPr>
      <w:r>
        <w:rPr>
          <w:rFonts w:ascii="Times New Roman" w:hAnsi="Times New Roman"/>
          <w:sz w:val="24"/>
          <w:szCs w:val="24"/>
          <w:lang w:eastAsia="en-GB"/>
        </w:rPr>
        <w:lastRenderedPageBreak/>
        <w:t xml:space="preserve">Kandungan ATT pada pisang Mas Kirana yang lebih rendah pada minggu-8 diduga terjadi karena tingkat keasaman buah pisang yang dipanen pada awal bulan kering (antesis minggu ke-1) lebih rendah dibandingkan pisang yang dipanen pada bulan basah (antesis minggu ke-8). </w:t>
      </w:r>
      <w:r>
        <w:rPr>
          <w:rFonts w:ascii="Times New Roman" w:hAnsi="Times New Roman"/>
          <w:sz w:val="24"/>
          <w:szCs w:val="24"/>
          <w:lang w:eastAsia="id-ID"/>
        </w:rPr>
        <w:t xml:space="preserve">Etienne </w:t>
      </w:r>
      <w:r>
        <w:rPr>
          <w:rFonts w:ascii="Times New Roman" w:hAnsi="Times New Roman"/>
          <w:i/>
          <w:iCs/>
          <w:sz w:val="24"/>
          <w:szCs w:val="24"/>
          <w:lang w:eastAsia="id-ID"/>
        </w:rPr>
        <w:t>et al</w:t>
      </w:r>
      <w:r>
        <w:rPr>
          <w:rFonts w:ascii="Times New Roman" w:hAnsi="Times New Roman"/>
          <w:sz w:val="24"/>
          <w:szCs w:val="24"/>
          <w:lang w:eastAsia="id-ID"/>
        </w:rPr>
        <w:t>. (2014) menyatakan bahwa terdapat beberapa faktor yang dapat mempengaruhi keasaman buah diantaranya pemenuhan kebutuhan air, pemupukan mineral dan suhu lingkungan budidaya. Keasaman buah dipengaruhi oleh konsentrasi asam organik dalam daging buah yang diantaranya dihasilkan dari akumulasi air dan bahan kering. Asam sitrat dan malat merupakan asam metabolit yang banyak terdapat pada buah pisang.</w:t>
      </w:r>
    </w:p>
    <w:p w14:paraId="3598F4AB" w14:textId="4C544AE5" w:rsidR="00BF7A60" w:rsidRPr="00CF5647" w:rsidRDefault="00BF7A60" w:rsidP="00BF7A60">
      <w:pPr>
        <w:autoSpaceDE w:val="0"/>
        <w:autoSpaceDN w:val="0"/>
        <w:adjustRightInd w:val="0"/>
        <w:spacing w:line="480" w:lineRule="auto"/>
        <w:ind w:firstLine="540"/>
        <w:jc w:val="both"/>
        <w:rPr>
          <w:rFonts w:ascii="Times New Roman" w:hAnsi="Times New Roman"/>
          <w:sz w:val="24"/>
          <w:szCs w:val="24"/>
          <w:lang w:eastAsia="id-ID"/>
        </w:rPr>
      </w:pPr>
      <w:r>
        <w:rPr>
          <w:rFonts w:ascii="Times New Roman" w:hAnsi="Times New Roman"/>
          <w:sz w:val="24"/>
          <w:szCs w:val="24"/>
          <w:lang w:eastAsia="id-ID"/>
        </w:rPr>
        <w:t xml:space="preserve">Vitamin C yang terkandung dalam buah pisang Mas Kirana secara umum tidak berbeda nyata antar waktu antesis akan tetapi tidak membentuk pola teratur antar waktu antesis. </w:t>
      </w:r>
      <w:r w:rsidR="00EE55BA">
        <w:rPr>
          <w:rFonts w:ascii="Times New Roman" w:hAnsi="Times New Roman"/>
          <w:sz w:val="24"/>
          <w:szCs w:val="24"/>
          <w:lang w:eastAsia="id-ID"/>
        </w:rPr>
        <w:t>Hasil analisis menunjukkan bahwa vitamin C yang rendah pada minggu ke-4 berkaitan dengan umur simpan yang lebih lama yaitu 16 hari.</w:t>
      </w:r>
      <w:r w:rsidR="00EE55BA">
        <w:rPr>
          <w:rFonts w:ascii="Times New Roman" w:hAnsi="Times New Roman"/>
          <w:sz w:val="24"/>
          <w:szCs w:val="24"/>
          <w:lang w:val="en-US" w:eastAsia="id-ID"/>
        </w:rPr>
        <w:t xml:space="preserve"> </w:t>
      </w:r>
      <w:r>
        <w:rPr>
          <w:rFonts w:ascii="Times New Roman" w:hAnsi="Times New Roman"/>
          <w:sz w:val="24"/>
          <w:szCs w:val="24"/>
          <w:lang w:eastAsia="id-ID"/>
        </w:rPr>
        <w:t>Pantastico (1986) menyatakan bahwa kandungan vitamin C mengikuti pola yang tidak teratur selama pertumbuhan dan perkembangan buah. Kays (1991) menyatakan bahwa hilangnya asam askorbat meningkat seiring dengan peningkatan suhu dan lama penyimpanan.</w:t>
      </w:r>
    </w:p>
    <w:p w14:paraId="5C9BF295" w14:textId="77777777" w:rsidR="00DD258E" w:rsidRPr="00DD258E" w:rsidRDefault="00DD258E" w:rsidP="00CD11E2">
      <w:pPr>
        <w:spacing w:after="0" w:line="480" w:lineRule="auto"/>
        <w:jc w:val="both"/>
        <w:rPr>
          <w:rFonts w:ascii="Times New Roman" w:eastAsia="Times New Roman" w:hAnsi="Times New Roman" w:cs="Times New Roman"/>
          <w:sz w:val="24"/>
          <w:szCs w:val="24"/>
          <w:lang w:val="en-US"/>
        </w:rPr>
      </w:pPr>
    </w:p>
    <w:p w14:paraId="47C11881" w14:textId="77777777" w:rsidR="00AD6DDB" w:rsidRPr="00AD6DDB" w:rsidRDefault="00AD6DDB" w:rsidP="00AD6DDB">
      <w:pPr>
        <w:spacing w:after="0" w:line="480" w:lineRule="auto"/>
        <w:jc w:val="both"/>
        <w:rPr>
          <w:rFonts w:ascii="Times New Roman" w:eastAsia="Times New Roman" w:hAnsi="Times New Roman" w:cs="Times New Roman"/>
          <w:b/>
          <w:sz w:val="24"/>
          <w:szCs w:val="24"/>
        </w:rPr>
      </w:pPr>
      <w:r w:rsidRPr="00AD6DDB">
        <w:rPr>
          <w:rFonts w:ascii="Times New Roman" w:eastAsia="Times New Roman" w:hAnsi="Times New Roman" w:cs="Times New Roman"/>
          <w:b/>
          <w:sz w:val="24"/>
          <w:szCs w:val="24"/>
        </w:rPr>
        <w:t>CONCLUSION</w:t>
      </w:r>
    </w:p>
    <w:p w14:paraId="1E790BC0" w14:textId="3E82282A" w:rsidR="00263E67" w:rsidRDefault="00BF7A60" w:rsidP="00BF7A60">
      <w:pPr>
        <w:spacing w:after="0" w:line="480" w:lineRule="auto"/>
        <w:jc w:val="both"/>
        <w:rPr>
          <w:rFonts w:ascii="Times New Roman" w:eastAsia="Times New Roman" w:hAnsi="Times New Roman" w:cs="Times New Roman"/>
          <w:sz w:val="24"/>
          <w:szCs w:val="24"/>
        </w:rPr>
      </w:pPr>
      <w:r>
        <w:rPr>
          <w:rFonts w:ascii="Times New Roman" w:hAnsi="Times New Roman"/>
          <w:sz w:val="24"/>
          <w:szCs w:val="24"/>
        </w:rPr>
        <w:t xml:space="preserve">Perbedaan waktu antesis pisang Mas Kirana </w:t>
      </w:r>
      <w:r>
        <w:rPr>
          <w:rFonts w:ascii="Times New Roman" w:hAnsi="Times New Roman"/>
          <w:sz w:val="24"/>
          <w:szCs w:val="24"/>
          <w:lang w:eastAsia="id-ID"/>
        </w:rPr>
        <w:t xml:space="preserve">tidak mempengaruhi umur simpan buah, ukuran buah saat panen (bobot sisir, bobot per buah dan jumlah buah per sisir), laju respirasi, </w:t>
      </w:r>
      <w:r>
        <w:rPr>
          <w:rFonts w:ascii="Times New Roman" w:hAnsi="Times New Roman"/>
          <w:sz w:val="24"/>
          <w:szCs w:val="24"/>
        </w:rPr>
        <w:t xml:space="preserve">kualitas fisik (susut bobot, kelunakan kulit dan daging buah) dan kualitas kimia buah (PTT, ATT dan vitamin C). </w:t>
      </w:r>
      <w:r w:rsidRPr="004A519A">
        <w:rPr>
          <w:rFonts w:ascii="Times New Roman" w:hAnsi="Times New Roman"/>
          <w:sz w:val="24"/>
          <w:szCs w:val="24"/>
        </w:rPr>
        <w:t>Satuan panas minimum 650 ºC hari dapat digunakan sebagai kriteria panen pisang Mas Kirana dengan jumlah hari panen 39-43 hari dan umur simpan 12-16 hari</w:t>
      </w:r>
      <w:r>
        <w:rPr>
          <w:rFonts w:ascii="Times New Roman" w:hAnsi="Times New Roman"/>
          <w:sz w:val="24"/>
          <w:szCs w:val="24"/>
        </w:rPr>
        <w:t>.</w:t>
      </w:r>
    </w:p>
    <w:p w14:paraId="49565296" w14:textId="77777777" w:rsidR="009D45DA" w:rsidRDefault="009D45DA" w:rsidP="00BF7A60">
      <w:pPr>
        <w:spacing w:after="0" w:line="480" w:lineRule="auto"/>
        <w:jc w:val="both"/>
        <w:rPr>
          <w:rFonts w:ascii="Times New Roman" w:eastAsia="Times New Roman" w:hAnsi="Times New Roman" w:cs="Times New Roman"/>
          <w:sz w:val="24"/>
          <w:szCs w:val="24"/>
        </w:rPr>
      </w:pPr>
    </w:p>
    <w:p w14:paraId="4A6FFD2B" w14:textId="06297634" w:rsidR="00AC1EA0" w:rsidRPr="00AC1EA0" w:rsidRDefault="00AC1EA0" w:rsidP="00AD6DDB">
      <w:pPr>
        <w:spacing w:after="0" w:line="480" w:lineRule="auto"/>
        <w:jc w:val="both"/>
        <w:rPr>
          <w:rFonts w:ascii="Times New Roman" w:eastAsia="Times New Roman" w:hAnsi="Times New Roman" w:cs="Times New Roman"/>
          <w:b/>
          <w:sz w:val="24"/>
          <w:szCs w:val="24"/>
        </w:rPr>
      </w:pPr>
      <w:r w:rsidRPr="00AC1EA0">
        <w:rPr>
          <w:rFonts w:ascii="Times New Roman" w:eastAsia="Times New Roman" w:hAnsi="Times New Roman" w:cs="Times New Roman"/>
          <w:b/>
          <w:sz w:val="24"/>
          <w:szCs w:val="24"/>
        </w:rPr>
        <w:lastRenderedPageBreak/>
        <w:t>REFERENCES</w:t>
      </w:r>
    </w:p>
    <w:p w14:paraId="1B48F295" w14:textId="77777777" w:rsidR="00BF7A60" w:rsidRPr="009C72CD" w:rsidRDefault="00BF7A60" w:rsidP="00BF7A60">
      <w:pPr>
        <w:autoSpaceDE w:val="0"/>
        <w:autoSpaceDN w:val="0"/>
        <w:adjustRightInd w:val="0"/>
        <w:spacing w:after="0" w:line="480" w:lineRule="auto"/>
        <w:ind w:left="284" w:hanging="284"/>
        <w:jc w:val="both"/>
        <w:rPr>
          <w:rFonts w:ascii="Times New Roman" w:hAnsi="Times New Roman"/>
          <w:sz w:val="24"/>
          <w:szCs w:val="24"/>
          <w:lang w:eastAsia="id-ID"/>
        </w:rPr>
      </w:pPr>
      <w:r w:rsidRPr="009C72CD">
        <w:rPr>
          <w:rFonts w:ascii="Times New Roman" w:hAnsi="Times New Roman"/>
          <w:sz w:val="24"/>
          <w:szCs w:val="24"/>
          <w:lang w:eastAsia="id-ID"/>
        </w:rPr>
        <w:t xml:space="preserve">[AOAC] Association Official Agriculture Chemist. 1995. </w:t>
      </w:r>
      <w:r w:rsidRPr="009C72CD">
        <w:rPr>
          <w:rFonts w:ascii="Times New Roman" w:hAnsi="Times New Roman"/>
          <w:i/>
          <w:iCs/>
          <w:sz w:val="24"/>
          <w:szCs w:val="24"/>
          <w:lang w:eastAsia="id-ID"/>
        </w:rPr>
        <w:t>Official Methods of Analysis of Association Official Agriculture Chemist</w:t>
      </w:r>
      <w:r w:rsidRPr="009C72CD">
        <w:rPr>
          <w:rFonts w:ascii="Times New Roman" w:hAnsi="Times New Roman"/>
          <w:sz w:val="24"/>
          <w:szCs w:val="24"/>
          <w:lang w:eastAsia="id-ID"/>
        </w:rPr>
        <w:t xml:space="preserve">. Washington DC (US). </w:t>
      </w:r>
    </w:p>
    <w:p w14:paraId="7F3F1452" w14:textId="77777777" w:rsidR="00BF7A60" w:rsidRPr="009C72CD" w:rsidRDefault="00BF7A60" w:rsidP="00BF7A60">
      <w:pPr>
        <w:spacing w:after="0" w:line="480" w:lineRule="auto"/>
        <w:ind w:left="284" w:hanging="284"/>
        <w:jc w:val="both"/>
        <w:rPr>
          <w:rFonts w:ascii="Times New Roman" w:hAnsi="Times New Roman"/>
          <w:sz w:val="28"/>
          <w:szCs w:val="24"/>
        </w:rPr>
      </w:pPr>
      <w:r w:rsidRPr="009C72CD">
        <w:rPr>
          <w:rFonts w:ascii="Times New Roman" w:hAnsi="Times New Roman"/>
          <w:sz w:val="24"/>
          <w:szCs w:val="23"/>
        </w:rPr>
        <w:t xml:space="preserve">Cao G, Sofic E, Prior RL. 1996. Antioxidant capacity of tea and common vegetables. </w:t>
      </w:r>
      <w:r w:rsidRPr="009C72CD">
        <w:rPr>
          <w:rFonts w:ascii="Times New Roman" w:hAnsi="Times New Roman"/>
          <w:i/>
          <w:iCs/>
          <w:sz w:val="24"/>
          <w:szCs w:val="23"/>
        </w:rPr>
        <w:t xml:space="preserve">J Agric Food Chem. </w:t>
      </w:r>
      <w:r w:rsidRPr="009C72CD">
        <w:rPr>
          <w:rFonts w:ascii="Times New Roman" w:hAnsi="Times New Roman"/>
          <w:sz w:val="24"/>
          <w:szCs w:val="23"/>
        </w:rPr>
        <w:t>44:3426-3431.</w:t>
      </w:r>
    </w:p>
    <w:p w14:paraId="31FB92A3" w14:textId="77777777" w:rsidR="00BF7A60" w:rsidRPr="009C72CD" w:rsidRDefault="00BF7A60" w:rsidP="00BF7A60">
      <w:pPr>
        <w:spacing w:after="0" w:line="480" w:lineRule="auto"/>
        <w:ind w:left="284" w:hanging="284"/>
        <w:jc w:val="both"/>
        <w:rPr>
          <w:rFonts w:ascii="Times New Roman" w:hAnsi="Times New Roman"/>
          <w:sz w:val="24"/>
          <w:szCs w:val="24"/>
        </w:rPr>
      </w:pPr>
      <w:r w:rsidRPr="009C72CD">
        <w:rPr>
          <w:rFonts w:ascii="Times New Roman" w:hAnsi="Times New Roman"/>
          <w:sz w:val="24"/>
          <w:szCs w:val="24"/>
        </w:rPr>
        <w:t xml:space="preserve">Emaga TH, Andrianaivo RD, Wathelet B, Tchango JT, Paquot M. 2007. Effect of stage of maturation and varieties on the chemical composition of banana and plantain peels. </w:t>
      </w:r>
      <w:r w:rsidRPr="009C72CD">
        <w:rPr>
          <w:rFonts w:ascii="Times New Roman" w:hAnsi="Times New Roman"/>
          <w:i/>
          <w:iCs/>
          <w:sz w:val="24"/>
          <w:szCs w:val="24"/>
        </w:rPr>
        <w:t xml:space="preserve">Food Chem. </w:t>
      </w:r>
      <w:r w:rsidRPr="009C72CD">
        <w:rPr>
          <w:rFonts w:ascii="Times New Roman" w:hAnsi="Times New Roman"/>
          <w:sz w:val="24"/>
          <w:szCs w:val="24"/>
        </w:rPr>
        <w:t>103:590-600.</w:t>
      </w:r>
    </w:p>
    <w:p w14:paraId="1B355301" w14:textId="77777777" w:rsidR="00BF7A60" w:rsidRPr="009C72CD" w:rsidRDefault="00BF7A60" w:rsidP="00BF7A60">
      <w:pPr>
        <w:spacing w:after="0" w:line="480" w:lineRule="auto"/>
        <w:ind w:left="284" w:hanging="284"/>
        <w:jc w:val="both"/>
        <w:rPr>
          <w:rFonts w:ascii="Times New Roman" w:hAnsi="Times New Roman"/>
          <w:sz w:val="24"/>
          <w:szCs w:val="24"/>
        </w:rPr>
      </w:pPr>
      <w:r w:rsidRPr="009C72CD">
        <w:rPr>
          <w:rFonts w:ascii="Times New Roman" w:hAnsi="Times New Roman"/>
          <w:sz w:val="24"/>
          <w:szCs w:val="24"/>
        </w:rPr>
        <w:t>Etienne A, Genard M, Bancel D, Benoit S, Lemire G, Bugaud C. 2014. Citrate and malate accumulation in banana fruit (</w:t>
      </w:r>
      <w:r w:rsidRPr="009C72CD">
        <w:rPr>
          <w:rFonts w:ascii="Times New Roman" w:hAnsi="Times New Roman"/>
          <w:i/>
          <w:sz w:val="24"/>
          <w:szCs w:val="24"/>
        </w:rPr>
        <w:t>Musa</w:t>
      </w:r>
      <w:r w:rsidRPr="009C72CD">
        <w:rPr>
          <w:rFonts w:ascii="Times New Roman" w:hAnsi="Times New Roman"/>
          <w:sz w:val="24"/>
          <w:szCs w:val="24"/>
        </w:rPr>
        <w:t xml:space="preserve"> sp. AA) is highly affected by genotype and fruit age, but not by cultural practices. </w:t>
      </w:r>
      <w:r w:rsidRPr="009C72CD">
        <w:rPr>
          <w:rFonts w:ascii="Times New Roman" w:hAnsi="Times New Roman"/>
          <w:i/>
          <w:sz w:val="24"/>
          <w:szCs w:val="24"/>
        </w:rPr>
        <w:t xml:space="preserve">Sci Hort. </w:t>
      </w:r>
      <w:r w:rsidRPr="009C72CD">
        <w:rPr>
          <w:rFonts w:ascii="Times New Roman" w:hAnsi="Times New Roman"/>
          <w:sz w:val="24"/>
          <w:szCs w:val="24"/>
        </w:rPr>
        <w:t>169:99–110.</w:t>
      </w:r>
    </w:p>
    <w:p w14:paraId="67BE1465" w14:textId="77777777" w:rsidR="00BF7A60" w:rsidRPr="009C72CD" w:rsidRDefault="00BF7A60" w:rsidP="00BF7A60">
      <w:pPr>
        <w:autoSpaceDE w:val="0"/>
        <w:autoSpaceDN w:val="0"/>
        <w:adjustRightInd w:val="0"/>
        <w:spacing w:after="0" w:line="480" w:lineRule="auto"/>
        <w:ind w:left="284" w:hanging="284"/>
        <w:jc w:val="both"/>
        <w:rPr>
          <w:rFonts w:ascii="Times New Roman" w:hAnsi="Times New Roman"/>
          <w:sz w:val="24"/>
          <w:szCs w:val="24"/>
        </w:rPr>
      </w:pPr>
      <w:r w:rsidRPr="009C72CD">
        <w:rPr>
          <w:rFonts w:ascii="Times New Roman" w:hAnsi="Times New Roman"/>
          <w:sz w:val="24"/>
          <w:szCs w:val="24"/>
        </w:rPr>
        <w:t xml:space="preserve">Gowen S. 1995. </w:t>
      </w:r>
      <w:r w:rsidRPr="009C72CD">
        <w:rPr>
          <w:rFonts w:ascii="Times New Roman" w:hAnsi="Times New Roman"/>
          <w:i/>
          <w:sz w:val="24"/>
          <w:szCs w:val="24"/>
        </w:rPr>
        <w:t>Bananas and Plantain</w:t>
      </w:r>
      <w:r w:rsidRPr="009C72CD">
        <w:rPr>
          <w:rFonts w:ascii="Times New Roman" w:hAnsi="Times New Roman"/>
          <w:sz w:val="24"/>
          <w:szCs w:val="24"/>
        </w:rPr>
        <w:t>. London (UK): Chapman and Hall.</w:t>
      </w:r>
    </w:p>
    <w:p w14:paraId="02214807" w14:textId="77777777" w:rsidR="00BF7A60" w:rsidRPr="009C72CD" w:rsidRDefault="00BF7A60" w:rsidP="00BF7A60">
      <w:pPr>
        <w:autoSpaceDE w:val="0"/>
        <w:autoSpaceDN w:val="0"/>
        <w:adjustRightInd w:val="0"/>
        <w:spacing w:after="0" w:line="480" w:lineRule="auto"/>
        <w:ind w:left="284" w:hanging="284"/>
        <w:jc w:val="both"/>
        <w:rPr>
          <w:rFonts w:ascii="Times New Roman" w:hAnsi="Times New Roman"/>
          <w:sz w:val="24"/>
          <w:szCs w:val="24"/>
        </w:rPr>
      </w:pPr>
      <w:r w:rsidRPr="009C72CD">
        <w:rPr>
          <w:rFonts w:ascii="Times New Roman" w:hAnsi="Times New Roman"/>
          <w:sz w:val="24"/>
          <w:szCs w:val="24"/>
        </w:rPr>
        <w:t>Hailu M, Workneh TS, Belew D. 2013. Review on postharvest technology</w:t>
      </w:r>
      <w:r w:rsidRPr="009C72CD">
        <w:rPr>
          <w:rFonts w:ascii="Times New Roman" w:hAnsi="Times New Roman"/>
          <w:sz w:val="28"/>
          <w:szCs w:val="24"/>
        </w:rPr>
        <w:t xml:space="preserve"> </w:t>
      </w:r>
      <w:r w:rsidRPr="009C72CD">
        <w:rPr>
          <w:rFonts w:ascii="Times New Roman" w:hAnsi="Times New Roman"/>
          <w:sz w:val="24"/>
          <w:szCs w:val="24"/>
        </w:rPr>
        <w:t xml:space="preserve">of banana fruit. </w:t>
      </w:r>
      <w:r w:rsidRPr="009C72CD">
        <w:rPr>
          <w:rFonts w:ascii="Times New Roman" w:hAnsi="Times New Roman"/>
          <w:i/>
          <w:iCs/>
          <w:sz w:val="24"/>
          <w:szCs w:val="24"/>
        </w:rPr>
        <w:t>Afr J Biotechnol</w:t>
      </w:r>
      <w:r w:rsidRPr="009C72CD">
        <w:rPr>
          <w:rFonts w:ascii="Times New Roman" w:hAnsi="Times New Roman"/>
          <w:sz w:val="24"/>
          <w:szCs w:val="24"/>
        </w:rPr>
        <w:t>. 12(7):635-647.</w:t>
      </w:r>
    </w:p>
    <w:p w14:paraId="6F8DFCB9" w14:textId="77777777" w:rsidR="00BF7A60" w:rsidRPr="009C72CD" w:rsidRDefault="00BF7A60" w:rsidP="00BF7A60">
      <w:pPr>
        <w:autoSpaceDE w:val="0"/>
        <w:autoSpaceDN w:val="0"/>
        <w:adjustRightInd w:val="0"/>
        <w:spacing w:after="0" w:line="480" w:lineRule="auto"/>
        <w:ind w:left="270" w:hanging="270"/>
        <w:jc w:val="both"/>
        <w:rPr>
          <w:rFonts w:ascii="Times New Roman" w:hAnsi="Times New Roman"/>
          <w:sz w:val="24"/>
          <w:szCs w:val="24"/>
        </w:rPr>
      </w:pPr>
      <w:r w:rsidRPr="009C72CD">
        <w:rPr>
          <w:rFonts w:ascii="Times New Roman" w:hAnsi="Times New Roman"/>
          <w:sz w:val="24"/>
          <w:szCs w:val="24"/>
        </w:rPr>
        <w:t xml:space="preserve">Heydari A, Shayesteh K, Eghbalifam N, Bordbar H, Falahatpisheh S. 2010. Studies on the respiration rate of banana fruit based on enzyme kinetics. </w:t>
      </w:r>
      <w:r w:rsidRPr="009C72CD">
        <w:rPr>
          <w:rFonts w:ascii="Times New Roman" w:hAnsi="Times New Roman"/>
          <w:i/>
          <w:sz w:val="24"/>
          <w:szCs w:val="24"/>
        </w:rPr>
        <w:t>Int J Agric. Biol</w:t>
      </w:r>
      <w:r w:rsidRPr="009C72CD">
        <w:rPr>
          <w:rFonts w:ascii="Times New Roman" w:hAnsi="Times New Roman"/>
          <w:sz w:val="24"/>
          <w:szCs w:val="24"/>
        </w:rPr>
        <w:t>. 12(1):145-149.</w:t>
      </w:r>
    </w:p>
    <w:p w14:paraId="35252989" w14:textId="77777777" w:rsidR="00BF7A60" w:rsidRPr="009C72CD" w:rsidRDefault="00BF7A60" w:rsidP="00BF7A60">
      <w:pPr>
        <w:autoSpaceDE w:val="0"/>
        <w:autoSpaceDN w:val="0"/>
        <w:adjustRightInd w:val="0"/>
        <w:spacing w:after="0" w:line="480" w:lineRule="auto"/>
        <w:ind w:left="270" w:hanging="270"/>
        <w:jc w:val="both"/>
        <w:rPr>
          <w:rFonts w:ascii="Times New Roman" w:hAnsi="Times New Roman"/>
          <w:sz w:val="24"/>
          <w:szCs w:val="24"/>
        </w:rPr>
      </w:pPr>
      <w:r w:rsidRPr="009C72CD">
        <w:rPr>
          <w:rFonts w:ascii="Times New Roman" w:hAnsi="Times New Roman"/>
          <w:sz w:val="24"/>
          <w:szCs w:val="24"/>
        </w:rPr>
        <w:t xml:space="preserve">Israeli Y, Plautb Z, Schwartzc A. 1995. Effect of shade on banana morphology, growth and production. </w:t>
      </w:r>
      <w:r w:rsidRPr="009C72CD">
        <w:rPr>
          <w:rFonts w:ascii="Times New Roman" w:hAnsi="Times New Roman"/>
          <w:i/>
          <w:sz w:val="24"/>
          <w:szCs w:val="24"/>
        </w:rPr>
        <w:t>Sci Hort.</w:t>
      </w:r>
      <w:r w:rsidRPr="009C72CD">
        <w:rPr>
          <w:rFonts w:ascii="Times New Roman" w:hAnsi="Times New Roman"/>
          <w:sz w:val="24"/>
          <w:szCs w:val="24"/>
        </w:rPr>
        <w:t xml:space="preserve"> 62:45-56.</w:t>
      </w:r>
    </w:p>
    <w:p w14:paraId="6DB74F00" w14:textId="77777777" w:rsidR="00BF7A60" w:rsidRPr="009C72CD" w:rsidRDefault="00BF7A60" w:rsidP="00BF7A60">
      <w:pPr>
        <w:autoSpaceDE w:val="0"/>
        <w:autoSpaceDN w:val="0"/>
        <w:adjustRightInd w:val="0"/>
        <w:spacing w:after="0" w:line="480" w:lineRule="auto"/>
        <w:ind w:left="270" w:hanging="270"/>
        <w:jc w:val="both"/>
        <w:rPr>
          <w:rFonts w:ascii="Times New Roman" w:hAnsi="Times New Roman"/>
          <w:sz w:val="24"/>
          <w:szCs w:val="24"/>
        </w:rPr>
      </w:pPr>
      <w:r w:rsidRPr="009C72CD">
        <w:rPr>
          <w:rFonts w:ascii="Times New Roman" w:hAnsi="Times New Roman"/>
          <w:sz w:val="24"/>
          <w:szCs w:val="24"/>
        </w:rPr>
        <w:t xml:space="preserve">Kays SJ. 1991. </w:t>
      </w:r>
      <w:r w:rsidRPr="00C635D6">
        <w:rPr>
          <w:rFonts w:ascii="Times New Roman" w:hAnsi="Times New Roman"/>
          <w:i/>
          <w:sz w:val="24"/>
          <w:szCs w:val="24"/>
        </w:rPr>
        <w:t>Postharvest Physiology of Perishable Plant Products</w:t>
      </w:r>
      <w:r w:rsidRPr="009C72CD">
        <w:rPr>
          <w:rFonts w:ascii="Times New Roman" w:hAnsi="Times New Roman"/>
          <w:sz w:val="24"/>
          <w:szCs w:val="24"/>
        </w:rPr>
        <w:t>. New York (US): AVI Publishers.</w:t>
      </w:r>
    </w:p>
    <w:p w14:paraId="2C5E91DC" w14:textId="77777777" w:rsidR="00BF7A60" w:rsidRPr="009C72CD" w:rsidRDefault="00BF7A60" w:rsidP="00BF7A60">
      <w:pPr>
        <w:autoSpaceDE w:val="0"/>
        <w:autoSpaceDN w:val="0"/>
        <w:adjustRightInd w:val="0"/>
        <w:spacing w:after="0" w:line="480" w:lineRule="auto"/>
        <w:ind w:left="284" w:hanging="284"/>
        <w:jc w:val="both"/>
        <w:rPr>
          <w:rFonts w:ascii="Times New Roman" w:hAnsi="Times New Roman"/>
          <w:sz w:val="24"/>
          <w:szCs w:val="24"/>
          <w:lang w:eastAsia="id-ID"/>
        </w:rPr>
      </w:pPr>
      <w:r w:rsidRPr="009C72CD">
        <w:rPr>
          <w:rFonts w:ascii="Times New Roman" w:hAnsi="Times New Roman"/>
          <w:sz w:val="24"/>
          <w:szCs w:val="24"/>
          <w:lang w:eastAsia="id-ID"/>
        </w:rPr>
        <w:t xml:space="preserve">[Kementan] Kementerian Pertanian. 2005. </w:t>
      </w:r>
      <w:r w:rsidRPr="009C72CD">
        <w:rPr>
          <w:rFonts w:ascii="Times New Roman" w:hAnsi="Times New Roman"/>
          <w:sz w:val="24"/>
          <w:szCs w:val="24"/>
        </w:rPr>
        <w:t xml:space="preserve">Pelepasan   pisang   Mas   Kirana   sebagai   varietas   unggul </w:t>
      </w:r>
      <w:r w:rsidRPr="009C72CD">
        <w:rPr>
          <w:rFonts w:ascii="Times New Roman" w:hAnsi="Times New Roman"/>
          <w:sz w:val="24"/>
          <w:szCs w:val="24"/>
          <w:lang w:eastAsia="id-ID"/>
        </w:rPr>
        <w:t>[Internet]. [diunduh 2017 Agustus 31]. Tersedia pada: http://perundangan.pertanian.go.id/admin/file/SK-516-05.pdf.</w:t>
      </w:r>
    </w:p>
    <w:p w14:paraId="430E7D1D" w14:textId="77777777" w:rsidR="00BF7A60" w:rsidRPr="00BF7A60" w:rsidRDefault="00BF7A60" w:rsidP="00BF7A60">
      <w:pPr>
        <w:autoSpaceDE w:val="0"/>
        <w:autoSpaceDN w:val="0"/>
        <w:adjustRightInd w:val="0"/>
        <w:spacing w:after="0" w:line="480" w:lineRule="auto"/>
        <w:ind w:left="284" w:hanging="284"/>
        <w:jc w:val="both"/>
        <w:rPr>
          <w:rFonts w:ascii="Times New Roman" w:hAnsi="Times New Roman"/>
          <w:color w:val="auto"/>
          <w:sz w:val="24"/>
          <w:szCs w:val="24"/>
          <w:lang w:eastAsia="id-ID"/>
        </w:rPr>
      </w:pPr>
      <w:r w:rsidRPr="009C72CD">
        <w:rPr>
          <w:rFonts w:ascii="Times New Roman" w:hAnsi="Times New Roman"/>
          <w:sz w:val="24"/>
          <w:szCs w:val="24"/>
          <w:lang w:eastAsia="id-ID"/>
        </w:rPr>
        <w:lastRenderedPageBreak/>
        <w:t xml:space="preserve">[Kementan] Kementerian Pertanian. 2016. Produksi, luas panen dan produktivitas buah di Indonesia [Internet]. [diunduh 2017 Agustus 31]. Tersedia pada: </w:t>
      </w:r>
      <w:hyperlink r:id="rId8" w:history="1">
        <w:r w:rsidRPr="00BF7A60">
          <w:rPr>
            <w:rStyle w:val="Hyperlink"/>
            <w:rFonts w:ascii="Times New Roman" w:hAnsi="Times New Roman"/>
            <w:color w:val="auto"/>
            <w:sz w:val="24"/>
            <w:szCs w:val="24"/>
            <w:u w:val="none"/>
            <w:lang w:eastAsia="id-ID"/>
          </w:rPr>
          <w:t>http://www.pertanian.go.id/Indikator/tabel-2-prod-lspn-prodvitas-horti.pdf</w:t>
        </w:r>
      </w:hyperlink>
      <w:r w:rsidRPr="00BF7A60">
        <w:rPr>
          <w:rFonts w:ascii="Times New Roman" w:hAnsi="Times New Roman"/>
          <w:color w:val="auto"/>
          <w:sz w:val="24"/>
          <w:szCs w:val="24"/>
          <w:lang w:eastAsia="id-ID"/>
        </w:rPr>
        <w:t>.</w:t>
      </w:r>
    </w:p>
    <w:p w14:paraId="1DE2935C" w14:textId="77777777" w:rsidR="00BF7A60" w:rsidRDefault="00BF7A60" w:rsidP="00BF7A60">
      <w:pPr>
        <w:spacing w:after="0" w:line="480" w:lineRule="auto"/>
        <w:ind w:left="284" w:hanging="284"/>
        <w:jc w:val="both"/>
        <w:rPr>
          <w:rFonts w:ascii="Times New Roman" w:hAnsi="Times New Roman"/>
          <w:sz w:val="24"/>
          <w:szCs w:val="24"/>
        </w:rPr>
      </w:pPr>
      <w:r w:rsidRPr="009C72CD">
        <w:rPr>
          <w:rFonts w:ascii="Times New Roman" w:hAnsi="Times New Roman"/>
          <w:sz w:val="24"/>
          <w:szCs w:val="24"/>
        </w:rPr>
        <w:t>Khaerunnisa. 2017. Evaluasi kematangan pascapanen pisang Raja Bulu dari beberapa umur petik berdasarkan jumlah satuan panas  [tesis]. Bogor (ID): Institut Pertanian Bogor.</w:t>
      </w:r>
    </w:p>
    <w:p w14:paraId="183BF163" w14:textId="77777777" w:rsidR="00BF7A60" w:rsidRPr="009C72CD" w:rsidRDefault="00BF7A60" w:rsidP="00BF7A60">
      <w:pPr>
        <w:autoSpaceDE w:val="0"/>
        <w:autoSpaceDN w:val="0"/>
        <w:adjustRightInd w:val="0"/>
        <w:spacing w:after="0" w:line="480" w:lineRule="auto"/>
        <w:ind w:left="270" w:hanging="270"/>
        <w:jc w:val="both"/>
        <w:rPr>
          <w:rFonts w:ascii="Times New Roman" w:hAnsi="Times New Roman"/>
          <w:sz w:val="24"/>
          <w:szCs w:val="24"/>
        </w:rPr>
      </w:pPr>
      <w:r>
        <w:rPr>
          <w:rFonts w:ascii="Times New Roman" w:hAnsi="Times New Roman"/>
          <w:sz w:val="24"/>
          <w:szCs w:val="24"/>
        </w:rPr>
        <w:t>Lazan H</w:t>
      </w:r>
      <w:r w:rsidRPr="0028488C">
        <w:rPr>
          <w:rFonts w:ascii="Times New Roman" w:hAnsi="Times New Roman" w:cs="Times New Roman"/>
          <w:sz w:val="24"/>
          <w:szCs w:val="24"/>
        </w:rPr>
        <w:t>, Selamat</w:t>
      </w:r>
      <w:r>
        <w:rPr>
          <w:rFonts w:ascii="Times New Roman" w:hAnsi="Times New Roman"/>
          <w:sz w:val="24"/>
          <w:szCs w:val="24"/>
        </w:rPr>
        <w:t xml:space="preserve"> M</w:t>
      </w:r>
      <w:r w:rsidRPr="0028488C">
        <w:rPr>
          <w:rFonts w:ascii="Times New Roman" w:hAnsi="Times New Roman" w:cs="Times New Roman"/>
          <w:sz w:val="24"/>
          <w:szCs w:val="24"/>
        </w:rPr>
        <w:t>K, Ali</w:t>
      </w:r>
      <w:r>
        <w:rPr>
          <w:rFonts w:ascii="Times New Roman" w:hAnsi="Times New Roman"/>
          <w:sz w:val="24"/>
          <w:szCs w:val="24"/>
        </w:rPr>
        <w:t xml:space="preserve"> </w:t>
      </w:r>
      <w:r w:rsidRPr="0028488C">
        <w:rPr>
          <w:rFonts w:ascii="Times New Roman" w:hAnsi="Times New Roman" w:cs="Times New Roman"/>
          <w:sz w:val="24"/>
          <w:szCs w:val="24"/>
        </w:rPr>
        <w:t>ZM. 1995. β-Galac</w:t>
      </w:r>
      <w:r>
        <w:rPr>
          <w:rFonts w:ascii="Times New Roman" w:hAnsi="Times New Roman"/>
          <w:sz w:val="24"/>
          <w:szCs w:val="24"/>
        </w:rPr>
        <w:t xml:space="preserve">tosidase, polygalacturonase and </w:t>
      </w:r>
      <w:r w:rsidRPr="0028488C">
        <w:rPr>
          <w:rFonts w:ascii="Times New Roman" w:hAnsi="Times New Roman" w:cs="Times New Roman"/>
          <w:sz w:val="24"/>
          <w:szCs w:val="24"/>
        </w:rPr>
        <w:t>pectinesterase in differential softening and cell wall modification during papaya</w:t>
      </w:r>
      <w:r>
        <w:rPr>
          <w:rFonts w:ascii="Times New Roman" w:hAnsi="Times New Roman"/>
          <w:sz w:val="24"/>
          <w:szCs w:val="24"/>
        </w:rPr>
        <w:t xml:space="preserve"> </w:t>
      </w:r>
      <w:r w:rsidRPr="0028488C">
        <w:rPr>
          <w:rFonts w:ascii="Times New Roman" w:hAnsi="Times New Roman" w:cs="Times New Roman"/>
          <w:sz w:val="24"/>
          <w:szCs w:val="24"/>
        </w:rPr>
        <w:t xml:space="preserve">fruit ripening. </w:t>
      </w:r>
      <w:r w:rsidRPr="00416C05">
        <w:rPr>
          <w:rFonts w:ascii="Times New Roman" w:hAnsi="Times New Roman" w:cs="Times New Roman"/>
          <w:i/>
          <w:sz w:val="24"/>
          <w:szCs w:val="24"/>
        </w:rPr>
        <w:t>Physiologia Plantarum</w:t>
      </w:r>
      <w:r>
        <w:rPr>
          <w:rFonts w:ascii="Times New Roman" w:hAnsi="Times New Roman"/>
          <w:sz w:val="24"/>
          <w:szCs w:val="24"/>
        </w:rPr>
        <w:t>.</w:t>
      </w:r>
      <w:r w:rsidRPr="0028488C">
        <w:rPr>
          <w:rFonts w:ascii="Times New Roman" w:hAnsi="Times New Roman" w:cs="Times New Roman"/>
          <w:sz w:val="24"/>
          <w:szCs w:val="24"/>
        </w:rPr>
        <w:t xml:space="preserve"> 95(1)</w:t>
      </w:r>
      <w:r>
        <w:rPr>
          <w:rFonts w:ascii="Times New Roman" w:hAnsi="Times New Roman"/>
          <w:sz w:val="24"/>
          <w:szCs w:val="24"/>
        </w:rPr>
        <w:t>:</w:t>
      </w:r>
      <w:r w:rsidRPr="0028488C">
        <w:rPr>
          <w:rFonts w:ascii="Times New Roman" w:hAnsi="Times New Roman" w:cs="Times New Roman"/>
          <w:sz w:val="24"/>
          <w:szCs w:val="24"/>
        </w:rPr>
        <w:t>106</w:t>
      </w:r>
      <w:r w:rsidRPr="0028488C">
        <w:rPr>
          <w:rFonts w:ascii="Times New Roman" w:hAnsi="Times New Roman" w:cs="Times New Roman" w:hint="eastAsia"/>
          <w:sz w:val="24"/>
          <w:szCs w:val="24"/>
        </w:rPr>
        <w:t>−</w:t>
      </w:r>
      <w:r w:rsidRPr="0028488C">
        <w:rPr>
          <w:rFonts w:ascii="Times New Roman" w:hAnsi="Times New Roman" w:cs="Times New Roman"/>
          <w:sz w:val="24"/>
          <w:szCs w:val="24"/>
        </w:rPr>
        <w:t>112.</w:t>
      </w:r>
    </w:p>
    <w:p w14:paraId="4EA828F3" w14:textId="77777777" w:rsidR="00BF7A60" w:rsidRPr="009C72CD" w:rsidRDefault="00BF7A60" w:rsidP="00BF7A60">
      <w:pPr>
        <w:autoSpaceDE w:val="0"/>
        <w:autoSpaceDN w:val="0"/>
        <w:adjustRightInd w:val="0"/>
        <w:spacing w:after="0" w:line="480" w:lineRule="auto"/>
        <w:ind w:left="284" w:hanging="284"/>
        <w:jc w:val="both"/>
        <w:rPr>
          <w:rFonts w:ascii="Times New Roman" w:hAnsi="Times New Roman"/>
          <w:sz w:val="24"/>
          <w:szCs w:val="24"/>
        </w:rPr>
      </w:pPr>
      <w:r w:rsidRPr="009C72CD">
        <w:rPr>
          <w:rFonts w:ascii="Times New Roman" w:hAnsi="Times New Roman"/>
          <w:sz w:val="24"/>
          <w:szCs w:val="24"/>
        </w:rPr>
        <w:t xml:space="preserve">Mc. Master GS, Wilhelm WW. 1997. Growing degree-days: one equation, two interpretations. </w:t>
      </w:r>
      <w:r w:rsidRPr="009C72CD">
        <w:rPr>
          <w:rFonts w:ascii="Times New Roman" w:hAnsi="Times New Roman"/>
          <w:i/>
          <w:iCs/>
          <w:sz w:val="24"/>
          <w:szCs w:val="24"/>
        </w:rPr>
        <w:t>Agr and Forest Meteorol</w:t>
      </w:r>
      <w:r w:rsidRPr="009C72CD">
        <w:rPr>
          <w:rFonts w:ascii="Times New Roman" w:hAnsi="Times New Roman"/>
          <w:sz w:val="24"/>
          <w:szCs w:val="24"/>
        </w:rPr>
        <w:t>. 87:291-300.</w:t>
      </w:r>
    </w:p>
    <w:p w14:paraId="2437BEC8" w14:textId="77777777" w:rsidR="00BF7A60" w:rsidRPr="009C72CD" w:rsidRDefault="00BF7A60" w:rsidP="00BF7A60">
      <w:pPr>
        <w:autoSpaceDE w:val="0"/>
        <w:autoSpaceDN w:val="0"/>
        <w:adjustRightInd w:val="0"/>
        <w:spacing w:after="0" w:line="480" w:lineRule="auto"/>
        <w:ind w:left="270" w:hanging="270"/>
        <w:jc w:val="both"/>
        <w:rPr>
          <w:rFonts w:ascii="Times New Roman" w:hAnsi="Times New Roman"/>
          <w:sz w:val="24"/>
          <w:szCs w:val="24"/>
        </w:rPr>
      </w:pPr>
      <w:r w:rsidRPr="009C72CD">
        <w:rPr>
          <w:rFonts w:ascii="Times New Roman" w:hAnsi="Times New Roman"/>
          <w:sz w:val="24"/>
          <w:szCs w:val="24"/>
        </w:rPr>
        <w:t xml:space="preserve">Nurjanah S. 2002. Kajian laju respirasi dan produksi etilen sebagai dasar penentuan waktu simpan sayuran dan buah-buahan. </w:t>
      </w:r>
      <w:r w:rsidRPr="009C72CD">
        <w:rPr>
          <w:rFonts w:ascii="Times New Roman" w:hAnsi="Times New Roman"/>
          <w:i/>
          <w:sz w:val="24"/>
          <w:szCs w:val="24"/>
        </w:rPr>
        <w:t>J Bionatura</w:t>
      </w:r>
      <w:r w:rsidRPr="009C72CD">
        <w:rPr>
          <w:rFonts w:ascii="Times New Roman" w:hAnsi="Times New Roman"/>
          <w:sz w:val="24"/>
          <w:szCs w:val="24"/>
        </w:rPr>
        <w:t>. 4(3):148-156.</w:t>
      </w:r>
    </w:p>
    <w:p w14:paraId="099EC398" w14:textId="77777777" w:rsidR="00BF7A60" w:rsidRPr="009C72CD" w:rsidRDefault="00BF7A60" w:rsidP="00BF7A60">
      <w:pPr>
        <w:autoSpaceDE w:val="0"/>
        <w:autoSpaceDN w:val="0"/>
        <w:adjustRightInd w:val="0"/>
        <w:spacing w:after="0" w:line="480" w:lineRule="auto"/>
        <w:ind w:left="284" w:hanging="284"/>
        <w:jc w:val="both"/>
        <w:rPr>
          <w:rFonts w:ascii="Times New Roman" w:hAnsi="Times New Roman"/>
          <w:sz w:val="24"/>
          <w:szCs w:val="24"/>
          <w:lang w:eastAsia="id-ID"/>
        </w:rPr>
      </w:pPr>
      <w:r w:rsidRPr="009C72CD">
        <w:rPr>
          <w:rFonts w:ascii="Times New Roman" w:hAnsi="Times New Roman"/>
          <w:sz w:val="24"/>
          <w:szCs w:val="24"/>
          <w:lang w:eastAsia="id-ID"/>
        </w:rPr>
        <w:t xml:space="preserve">Pantastico EB. 1986. </w:t>
      </w:r>
      <w:r w:rsidRPr="009C72CD">
        <w:rPr>
          <w:rFonts w:ascii="Times New Roman" w:hAnsi="Times New Roman"/>
          <w:i/>
          <w:iCs/>
          <w:sz w:val="24"/>
          <w:szCs w:val="24"/>
          <w:lang w:eastAsia="id-ID"/>
        </w:rPr>
        <w:t>Fisiologi Pascapanen, Penanganan dan Pemanfaatan Buah-buahan dan Sayur-sayuran tropika dan Subtropika</w:t>
      </w:r>
      <w:r w:rsidRPr="009C72CD">
        <w:rPr>
          <w:rFonts w:ascii="Times New Roman" w:hAnsi="Times New Roman"/>
          <w:sz w:val="24"/>
          <w:szCs w:val="24"/>
          <w:lang w:eastAsia="id-ID"/>
        </w:rPr>
        <w:t xml:space="preserve">. Kamariyani, penerjemah. Yogyakarta (ID): Gajah Mada University Pr. Terjemahan dari: </w:t>
      </w:r>
      <w:r w:rsidRPr="009C72CD">
        <w:rPr>
          <w:rFonts w:ascii="Times New Roman" w:hAnsi="Times New Roman"/>
          <w:i/>
          <w:iCs/>
          <w:sz w:val="24"/>
          <w:szCs w:val="24"/>
          <w:lang w:eastAsia="id-ID"/>
        </w:rPr>
        <w:t>Postharvest Physiology, Handling and and Utilization of Tropical and Subtropical Fruits and Vegetables</w:t>
      </w:r>
      <w:r w:rsidRPr="009C72CD">
        <w:rPr>
          <w:rFonts w:ascii="Times New Roman" w:hAnsi="Times New Roman"/>
          <w:sz w:val="24"/>
          <w:szCs w:val="24"/>
          <w:lang w:eastAsia="id-ID"/>
        </w:rPr>
        <w:t xml:space="preserve">. </w:t>
      </w:r>
    </w:p>
    <w:p w14:paraId="2AC255E4" w14:textId="77777777" w:rsidR="00BF7A60" w:rsidRPr="009C72CD" w:rsidRDefault="00BF7A60" w:rsidP="00BF7A60">
      <w:pPr>
        <w:autoSpaceDE w:val="0"/>
        <w:autoSpaceDN w:val="0"/>
        <w:adjustRightInd w:val="0"/>
        <w:spacing w:after="0" w:line="480" w:lineRule="auto"/>
        <w:ind w:left="284" w:hanging="284"/>
        <w:jc w:val="both"/>
        <w:rPr>
          <w:rFonts w:ascii="Times New Roman" w:hAnsi="Times New Roman"/>
          <w:sz w:val="24"/>
          <w:szCs w:val="24"/>
          <w:lang w:eastAsia="id-ID"/>
        </w:rPr>
      </w:pPr>
      <w:r w:rsidRPr="009C72CD">
        <w:rPr>
          <w:rFonts w:ascii="Times New Roman" w:hAnsi="Times New Roman"/>
          <w:sz w:val="24"/>
          <w:szCs w:val="24"/>
          <w:lang w:eastAsia="id-ID"/>
        </w:rPr>
        <w:t xml:space="preserve">Paul RE, Duarte O. 2011. </w:t>
      </w:r>
      <w:r w:rsidRPr="009C72CD">
        <w:rPr>
          <w:rFonts w:ascii="Times New Roman" w:hAnsi="Times New Roman"/>
          <w:i/>
          <w:sz w:val="24"/>
          <w:szCs w:val="24"/>
          <w:lang w:eastAsia="id-ID"/>
        </w:rPr>
        <w:t xml:space="preserve">Banana and plantain. </w:t>
      </w:r>
      <w:r w:rsidRPr="009C72CD">
        <w:rPr>
          <w:rFonts w:ascii="Times New Roman" w:hAnsi="Times New Roman"/>
          <w:sz w:val="24"/>
          <w:szCs w:val="24"/>
          <w:lang w:eastAsia="id-ID"/>
        </w:rPr>
        <w:t>Ed ke-2. Wallingford (UK ): CAB International.</w:t>
      </w:r>
    </w:p>
    <w:p w14:paraId="7C65E417" w14:textId="77777777" w:rsidR="00BF7A60" w:rsidRPr="009C72CD" w:rsidRDefault="00BF7A60" w:rsidP="00BF7A60">
      <w:pPr>
        <w:spacing w:after="0" w:line="480" w:lineRule="auto"/>
        <w:ind w:left="284" w:hanging="284"/>
        <w:jc w:val="both"/>
        <w:rPr>
          <w:rFonts w:ascii="Times New Roman" w:hAnsi="Times New Roman"/>
          <w:sz w:val="24"/>
          <w:szCs w:val="24"/>
        </w:rPr>
      </w:pPr>
      <w:r w:rsidRPr="009C72CD">
        <w:rPr>
          <w:rFonts w:ascii="Times New Roman" w:hAnsi="Times New Roman"/>
          <w:sz w:val="24"/>
          <w:szCs w:val="24"/>
        </w:rPr>
        <w:t>Prasetyo MWH. 2017. Penentuan waktu panen pisang Mas Kirana berdasarkan satuan panas [skripsi]. Bogor (ID): Institut Pertanian Bogor.</w:t>
      </w:r>
    </w:p>
    <w:p w14:paraId="6BEC4582" w14:textId="77777777" w:rsidR="00BF7A60" w:rsidRDefault="00BF7A60" w:rsidP="00BF7A60">
      <w:pPr>
        <w:spacing w:after="0" w:line="480" w:lineRule="auto"/>
        <w:ind w:left="284" w:hanging="284"/>
        <w:jc w:val="both"/>
        <w:rPr>
          <w:rFonts w:ascii="Times New Roman" w:hAnsi="Times New Roman"/>
          <w:sz w:val="24"/>
          <w:szCs w:val="24"/>
        </w:rPr>
      </w:pPr>
      <w:r w:rsidRPr="009C72CD">
        <w:rPr>
          <w:rFonts w:ascii="Times New Roman" w:hAnsi="Times New Roman"/>
          <w:sz w:val="24"/>
          <w:szCs w:val="24"/>
        </w:rPr>
        <w:t>[PTPNVIII] PT Perkebunan Nusantara VIII. 2014. Selayang Pandang Perkebunan Parakan Salak. Sukabumi (ID): PTPNVIII.</w:t>
      </w:r>
    </w:p>
    <w:p w14:paraId="62336F81" w14:textId="77777777" w:rsidR="00BF7A60" w:rsidRPr="009C72CD" w:rsidRDefault="00BF7A60" w:rsidP="00BF7A60">
      <w:pPr>
        <w:spacing w:after="0" w:line="480" w:lineRule="auto"/>
        <w:ind w:left="284" w:hanging="284"/>
        <w:jc w:val="both"/>
        <w:rPr>
          <w:rFonts w:ascii="Times New Roman" w:hAnsi="Times New Roman"/>
          <w:sz w:val="24"/>
          <w:szCs w:val="24"/>
        </w:rPr>
      </w:pPr>
      <w:r w:rsidRPr="00933F79">
        <w:rPr>
          <w:rFonts w:ascii="Times New Roman" w:hAnsi="Times New Roman"/>
          <w:sz w:val="24"/>
          <w:szCs w:val="24"/>
          <w:lang w:eastAsia="id-ID"/>
        </w:rPr>
        <w:t xml:space="preserve">Purwoko BS, Suryana K. 2000. Efek suhu simpan dan pelapis terhadap perubahan kualitas buah pisang Cavendish. </w:t>
      </w:r>
      <w:r w:rsidRPr="00933F79">
        <w:rPr>
          <w:rFonts w:ascii="Times New Roman" w:hAnsi="Times New Roman"/>
          <w:i/>
          <w:sz w:val="24"/>
          <w:szCs w:val="24"/>
          <w:lang w:eastAsia="id-ID"/>
        </w:rPr>
        <w:t>Bul Agronomi</w:t>
      </w:r>
      <w:r w:rsidRPr="00933F79">
        <w:rPr>
          <w:rFonts w:ascii="Times New Roman" w:hAnsi="Times New Roman"/>
          <w:sz w:val="24"/>
          <w:szCs w:val="24"/>
          <w:lang w:eastAsia="id-ID"/>
        </w:rPr>
        <w:t>. 28(3):77-84.</w:t>
      </w:r>
    </w:p>
    <w:p w14:paraId="6A499BA0" w14:textId="77777777" w:rsidR="00BF7A60" w:rsidRPr="009C72CD" w:rsidRDefault="00BF7A60" w:rsidP="00BF7A60">
      <w:pPr>
        <w:autoSpaceDE w:val="0"/>
        <w:autoSpaceDN w:val="0"/>
        <w:adjustRightInd w:val="0"/>
        <w:spacing w:after="0" w:line="480" w:lineRule="auto"/>
        <w:ind w:left="284" w:hanging="284"/>
        <w:jc w:val="both"/>
        <w:rPr>
          <w:rFonts w:ascii="Times New Roman" w:hAnsi="Times New Roman"/>
          <w:sz w:val="24"/>
          <w:szCs w:val="24"/>
          <w:lang w:eastAsia="id-ID"/>
        </w:rPr>
      </w:pPr>
      <w:r w:rsidRPr="009C72CD">
        <w:rPr>
          <w:rFonts w:ascii="Times New Roman" w:hAnsi="Times New Roman"/>
          <w:sz w:val="24"/>
          <w:szCs w:val="24"/>
          <w:lang w:eastAsia="id-ID"/>
        </w:rPr>
        <w:lastRenderedPageBreak/>
        <w:t xml:space="preserve">Rahayu MD, Widodo WD, Suketi K. 2014. Penentuan waktu panen pisang Raja Bulu berdasarkan evaluasi buah beberapa umur petik. </w:t>
      </w:r>
      <w:r w:rsidRPr="009C72CD">
        <w:rPr>
          <w:rFonts w:ascii="Times New Roman" w:hAnsi="Times New Roman"/>
          <w:i/>
          <w:iCs/>
          <w:sz w:val="24"/>
          <w:szCs w:val="24"/>
          <w:lang w:eastAsia="id-ID"/>
        </w:rPr>
        <w:t>J Hort Indonesia</w:t>
      </w:r>
      <w:r w:rsidRPr="009C72CD">
        <w:rPr>
          <w:rFonts w:ascii="Times New Roman" w:hAnsi="Times New Roman"/>
          <w:bCs/>
          <w:sz w:val="24"/>
          <w:szCs w:val="24"/>
          <w:lang w:eastAsia="id-ID"/>
        </w:rPr>
        <w:t>.</w:t>
      </w:r>
      <w:r w:rsidRPr="009C72CD">
        <w:rPr>
          <w:rFonts w:ascii="Times New Roman" w:hAnsi="Times New Roman"/>
          <w:b/>
          <w:bCs/>
          <w:sz w:val="24"/>
          <w:szCs w:val="24"/>
          <w:lang w:eastAsia="id-ID"/>
        </w:rPr>
        <w:t xml:space="preserve"> </w:t>
      </w:r>
      <w:r w:rsidRPr="009C72CD">
        <w:rPr>
          <w:rFonts w:ascii="Times New Roman" w:hAnsi="Times New Roman"/>
          <w:sz w:val="24"/>
          <w:szCs w:val="24"/>
          <w:lang w:eastAsia="id-ID"/>
        </w:rPr>
        <w:t>5(2):65-72.</w:t>
      </w:r>
    </w:p>
    <w:p w14:paraId="24E43B51" w14:textId="77777777" w:rsidR="00BF7A60" w:rsidRPr="009C72CD" w:rsidRDefault="00BF7A60" w:rsidP="00BF7A60">
      <w:pPr>
        <w:spacing w:after="0" w:line="480" w:lineRule="auto"/>
        <w:ind w:left="284" w:hanging="284"/>
        <w:jc w:val="both"/>
        <w:rPr>
          <w:rFonts w:ascii="Times New Roman" w:hAnsi="Times New Roman"/>
          <w:sz w:val="24"/>
          <w:szCs w:val="24"/>
        </w:rPr>
      </w:pPr>
      <w:r w:rsidRPr="009C72CD">
        <w:rPr>
          <w:rFonts w:ascii="Times New Roman" w:hAnsi="Times New Roman"/>
          <w:sz w:val="24"/>
          <w:szCs w:val="24"/>
        </w:rPr>
        <w:t xml:space="preserve">Sancho LEGG, Yahia EM, Martines-Tellez MA, Gonzalez-Aguilar GA. 2010. Effect of maturity stage of papaya maradol on physiological and biochemical parameters. </w:t>
      </w:r>
      <w:r w:rsidRPr="009C72CD">
        <w:rPr>
          <w:rFonts w:ascii="Times New Roman" w:hAnsi="Times New Roman"/>
          <w:i/>
          <w:sz w:val="24"/>
          <w:szCs w:val="24"/>
        </w:rPr>
        <w:t xml:space="preserve">Am J Agri Biol Sci. </w:t>
      </w:r>
      <w:r w:rsidRPr="009C72CD">
        <w:rPr>
          <w:rFonts w:ascii="Times New Roman" w:hAnsi="Times New Roman"/>
          <w:sz w:val="24"/>
          <w:szCs w:val="24"/>
        </w:rPr>
        <w:t>5(2):194-203.</w:t>
      </w:r>
    </w:p>
    <w:p w14:paraId="62C4655F" w14:textId="77777777" w:rsidR="00BF7A60" w:rsidRPr="009C72CD" w:rsidRDefault="00BF7A60" w:rsidP="00BF7A60">
      <w:pPr>
        <w:spacing w:after="0" w:line="480" w:lineRule="auto"/>
        <w:ind w:left="284" w:hanging="284"/>
        <w:jc w:val="both"/>
        <w:rPr>
          <w:rFonts w:ascii="Times New Roman" w:hAnsi="Times New Roman"/>
          <w:sz w:val="24"/>
          <w:szCs w:val="24"/>
        </w:rPr>
      </w:pPr>
      <w:r w:rsidRPr="009C72CD">
        <w:rPr>
          <w:rFonts w:ascii="Times New Roman" w:hAnsi="Times New Roman"/>
          <w:sz w:val="24"/>
          <w:szCs w:val="24"/>
        </w:rPr>
        <w:t xml:space="preserve">Soltani MR, Alimardani, Omid M. 2010. Prediction of banana quality during ripening stage using capacitance sensing system. </w:t>
      </w:r>
      <w:r w:rsidRPr="009C72CD">
        <w:rPr>
          <w:rFonts w:ascii="Times New Roman" w:hAnsi="Times New Roman"/>
          <w:i/>
          <w:iCs/>
          <w:sz w:val="24"/>
          <w:szCs w:val="24"/>
        </w:rPr>
        <w:t>AJCS</w:t>
      </w:r>
      <w:r w:rsidRPr="009C72CD">
        <w:rPr>
          <w:rFonts w:ascii="Times New Roman" w:hAnsi="Times New Roman"/>
          <w:sz w:val="24"/>
          <w:szCs w:val="24"/>
        </w:rPr>
        <w:t>. 4(6):443-447.</w:t>
      </w:r>
    </w:p>
    <w:p w14:paraId="2371CA46" w14:textId="77777777" w:rsidR="00BF7A60" w:rsidRDefault="00BF7A60" w:rsidP="00BF7A60">
      <w:pPr>
        <w:spacing w:after="0" w:line="480" w:lineRule="auto"/>
        <w:ind w:left="284" w:hanging="284"/>
        <w:jc w:val="both"/>
        <w:rPr>
          <w:rFonts w:ascii="Times New Roman" w:eastAsia="Times New Roman" w:hAnsi="Times New Roman"/>
          <w:sz w:val="24"/>
          <w:szCs w:val="24"/>
          <w:lang w:eastAsia="ja-JP"/>
        </w:rPr>
      </w:pPr>
      <w:r w:rsidRPr="009C72CD">
        <w:rPr>
          <w:rFonts w:ascii="Times New Roman" w:eastAsia="Times New Roman" w:hAnsi="Times New Roman"/>
          <w:sz w:val="24"/>
          <w:szCs w:val="24"/>
          <w:lang w:eastAsia="ja-JP"/>
        </w:rPr>
        <w:t xml:space="preserve">Susanto S, Supriyanto A, Junaedi A. 2003. Pengaruh suhu dan pelilinan terhadap daya simpan jeruk besar ‘Nambangan’. </w:t>
      </w:r>
      <w:r w:rsidRPr="009C72CD">
        <w:rPr>
          <w:rFonts w:ascii="Times New Roman" w:eastAsia="Times New Roman" w:hAnsi="Times New Roman"/>
          <w:i/>
          <w:sz w:val="24"/>
          <w:szCs w:val="24"/>
          <w:lang w:eastAsia="ja-JP"/>
        </w:rPr>
        <w:t xml:space="preserve">J Agrista. </w:t>
      </w:r>
      <w:r w:rsidRPr="009C72CD">
        <w:rPr>
          <w:rFonts w:ascii="Times New Roman" w:eastAsia="Times New Roman" w:hAnsi="Times New Roman"/>
          <w:sz w:val="24"/>
          <w:szCs w:val="24"/>
          <w:lang w:eastAsia="ja-JP"/>
        </w:rPr>
        <w:t>7:188-199.</w:t>
      </w:r>
    </w:p>
    <w:p w14:paraId="5F69B452" w14:textId="77777777" w:rsidR="00BF7A60" w:rsidRPr="00D55F36" w:rsidRDefault="00BF7A60" w:rsidP="00BF7A60">
      <w:pPr>
        <w:spacing w:after="0" w:line="480" w:lineRule="auto"/>
        <w:ind w:left="288" w:hanging="288"/>
        <w:jc w:val="both"/>
        <w:rPr>
          <w:rFonts w:ascii="Times New Roman" w:hAnsi="Times New Roman"/>
          <w:sz w:val="24"/>
          <w:szCs w:val="24"/>
        </w:rPr>
      </w:pPr>
      <w:r w:rsidRPr="00933F79">
        <w:rPr>
          <w:rFonts w:ascii="Times New Roman" w:hAnsi="Times New Roman"/>
          <w:sz w:val="24"/>
          <w:szCs w:val="24"/>
        </w:rPr>
        <w:t>Widodo WD</w:t>
      </w:r>
      <w:r>
        <w:rPr>
          <w:rFonts w:ascii="Times New Roman" w:hAnsi="Times New Roman"/>
          <w:sz w:val="24"/>
          <w:szCs w:val="24"/>
        </w:rPr>
        <w:t>, Suketi K, Yulyana E. 2016</w:t>
      </w:r>
      <w:r w:rsidRPr="00933F79">
        <w:rPr>
          <w:rFonts w:ascii="Times New Roman" w:hAnsi="Times New Roman"/>
          <w:sz w:val="24"/>
          <w:szCs w:val="24"/>
        </w:rPr>
        <w:t xml:space="preserve">. Kriteria kematangan pascapanen </w:t>
      </w:r>
      <w:r>
        <w:rPr>
          <w:rFonts w:ascii="Times New Roman" w:hAnsi="Times New Roman"/>
          <w:sz w:val="24"/>
          <w:szCs w:val="24"/>
        </w:rPr>
        <w:t>dan penentuan waktu panen dengan satuan panas pada pisang Mas Kirana (</w:t>
      </w:r>
      <w:r>
        <w:rPr>
          <w:rFonts w:ascii="Times New Roman" w:hAnsi="Times New Roman"/>
          <w:i/>
          <w:sz w:val="24"/>
          <w:szCs w:val="24"/>
        </w:rPr>
        <w:t xml:space="preserve">Musa sp. </w:t>
      </w:r>
      <w:r>
        <w:rPr>
          <w:rFonts w:ascii="Times New Roman" w:hAnsi="Times New Roman"/>
          <w:sz w:val="24"/>
          <w:szCs w:val="24"/>
        </w:rPr>
        <w:t>AA Grup)</w:t>
      </w:r>
      <w:r w:rsidRPr="00933F79">
        <w:rPr>
          <w:rFonts w:ascii="Times New Roman" w:hAnsi="Times New Roman"/>
          <w:sz w:val="24"/>
          <w:szCs w:val="24"/>
        </w:rPr>
        <w:t xml:space="preserve">. Dalam Kartika JG, Suwarno WB, Ardhie SW, Sanura CPE, Fitriana FN, editor. </w:t>
      </w:r>
      <w:r>
        <w:rPr>
          <w:rFonts w:ascii="Times New Roman" w:hAnsi="Times New Roman"/>
          <w:i/>
          <w:iCs/>
          <w:sz w:val="24"/>
          <w:szCs w:val="24"/>
        </w:rPr>
        <w:t>Peningkatan Produksi Pangan dan Hortikultura yang Berdaya Saing Mendukung MEA</w:t>
      </w:r>
      <w:r w:rsidRPr="00933F79">
        <w:rPr>
          <w:rFonts w:ascii="Times New Roman" w:hAnsi="Times New Roman"/>
          <w:i/>
          <w:iCs/>
          <w:sz w:val="24"/>
          <w:szCs w:val="24"/>
        </w:rPr>
        <w:t xml:space="preserve"> (PERHORTI)</w:t>
      </w:r>
      <w:r w:rsidRPr="00933F79">
        <w:rPr>
          <w:rFonts w:ascii="Times New Roman" w:hAnsi="Times New Roman"/>
          <w:sz w:val="24"/>
          <w:szCs w:val="24"/>
        </w:rPr>
        <w:t xml:space="preserve">; </w:t>
      </w:r>
      <w:r>
        <w:rPr>
          <w:rFonts w:ascii="Times New Roman" w:hAnsi="Times New Roman"/>
          <w:sz w:val="24"/>
          <w:szCs w:val="24"/>
        </w:rPr>
        <w:t>14</w:t>
      </w:r>
      <w:r w:rsidRPr="00933F79">
        <w:rPr>
          <w:rFonts w:ascii="Times New Roman" w:hAnsi="Times New Roman"/>
          <w:sz w:val="24"/>
          <w:szCs w:val="24"/>
        </w:rPr>
        <w:t xml:space="preserve"> </w:t>
      </w:r>
      <w:r>
        <w:rPr>
          <w:rFonts w:ascii="Times New Roman" w:hAnsi="Times New Roman"/>
          <w:sz w:val="24"/>
          <w:szCs w:val="24"/>
        </w:rPr>
        <w:t>November 2016</w:t>
      </w:r>
      <w:r w:rsidRPr="00933F79">
        <w:rPr>
          <w:rFonts w:ascii="Times New Roman" w:hAnsi="Times New Roman"/>
          <w:sz w:val="24"/>
          <w:szCs w:val="24"/>
        </w:rPr>
        <w:t xml:space="preserve">; </w:t>
      </w:r>
      <w:r>
        <w:rPr>
          <w:rFonts w:ascii="Times New Roman" w:hAnsi="Times New Roman"/>
          <w:sz w:val="24"/>
          <w:szCs w:val="24"/>
        </w:rPr>
        <w:t>Makassar</w:t>
      </w:r>
      <w:r w:rsidRPr="00933F79">
        <w:rPr>
          <w:rFonts w:ascii="Times New Roman" w:hAnsi="Times New Roman"/>
          <w:sz w:val="24"/>
          <w:szCs w:val="24"/>
        </w:rPr>
        <w:t xml:space="preserve">, Indonesia. Bogor (ID): PERHORTI. Hlm </w:t>
      </w:r>
      <w:r>
        <w:rPr>
          <w:rFonts w:ascii="Times New Roman" w:hAnsi="Times New Roman"/>
          <w:sz w:val="24"/>
          <w:szCs w:val="24"/>
        </w:rPr>
        <w:t>93</w:t>
      </w:r>
      <w:r w:rsidRPr="00933F79">
        <w:rPr>
          <w:rFonts w:ascii="Times New Roman" w:hAnsi="Times New Roman"/>
          <w:sz w:val="24"/>
          <w:szCs w:val="24"/>
        </w:rPr>
        <w:t>-</w:t>
      </w:r>
      <w:r>
        <w:rPr>
          <w:rFonts w:ascii="Times New Roman" w:hAnsi="Times New Roman"/>
          <w:sz w:val="24"/>
          <w:szCs w:val="24"/>
        </w:rPr>
        <w:t>99</w:t>
      </w:r>
      <w:r w:rsidRPr="00933F79">
        <w:rPr>
          <w:rFonts w:ascii="Times New Roman" w:hAnsi="Times New Roman"/>
          <w:sz w:val="24"/>
          <w:szCs w:val="24"/>
        </w:rPr>
        <w:t>.</w:t>
      </w:r>
    </w:p>
    <w:p w14:paraId="7537A645" w14:textId="77777777" w:rsidR="00BF7A60" w:rsidRPr="009C72CD" w:rsidRDefault="00BF7A60" w:rsidP="00BF7A60">
      <w:pPr>
        <w:autoSpaceDE w:val="0"/>
        <w:autoSpaceDN w:val="0"/>
        <w:adjustRightInd w:val="0"/>
        <w:spacing w:after="0" w:line="480" w:lineRule="auto"/>
        <w:ind w:left="270" w:hanging="270"/>
        <w:jc w:val="both"/>
        <w:rPr>
          <w:rFonts w:ascii="Times New Roman" w:hAnsi="Times New Roman"/>
          <w:sz w:val="24"/>
          <w:szCs w:val="24"/>
          <w:lang w:eastAsia="id-ID"/>
        </w:rPr>
      </w:pPr>
      <w:r w:rsidRPr="009C72CD">
        <w:rPr>
          <w:rFonts w:ascii="Times New Roman" w:hAnsi="Times New Roman"/>
          <w:sz w:val="24"/>
          <w:szCs w:val="24"/>
          <w:lang w:eastAsia="id-ID"/>
        </w:rPr>
        <w:t xml:space="preserve">Wills RHH, Lee TH, Graham D, Mc. Glasson WB, Hall EG. 1989. </w:t>
      </w:r>
      <w:r w:rsidRPr="009C72CD">
        <w:rPr>
          <w:rFonts w:ascii="Times New Roman" w:hAnsi="Times New Roman"/>
          <w:i/>
          <w:iCs/>
          <w:sz w:val="24"/>
          <w:szCs w:val="24"/>
          <w:lang w:eastAsia="id-ID"/>
        </w:rPr>
        <w:t xml:space="preserve">Postharvest and Introduction to the Physiology and Handling of Fruit and Vegetables. </w:t>
      </w:r>
      <w:r w:rsidRPr="009C72CD">
        <w:rPr>
          <w:rFonts w:ascii="Times New Roman" w:hAnsi="Times New Roman"/>
          <w:sz w:val="24"/>
          <w:szCs w:val="24"/>
          <w:lang w:eastAsia="id-ID"/>
        </w:rPr>
        <w:t>New</w:t>
      </w:r>
      <w:r w:rsidRPr="009C72CD">
        <w:rPr>
          <w:rFonts w:ascii="Times New Roman" w:hAnsi="Times New Roman"/>
          <w:i/>
          <w:iCs/>
          <w:sz w:val="24"/>
          <w:szCs w:val="24"/>
          <w:lang w:eastAsia="id-ID"/>
        </w:rPr>
        <w:t xml:space="preserve"> </w:t>
      </w:r>
      <w:r w:rsidRPr="009C72CD">
        <w:rPr>
          <w:rFonts w:ascii="Times New Roman" w:hAnsi="Times New Roman"/>
          <w:sz w:val="24"/>
          <w:szCs w:val="24"/>
          <w:lang w:eastAsia="id-ID"/>
        </w:rPr>
        <w:t>York (US): Van Nostrand Reinhold.</w:t>
      </w:r>
    </w:p>
    <w:p w14:paraId="72F2A843" w14:textId="77777777" w:rsidR="00BF7A60" w:rsidRPr="009C72CD" w:rsidRDefault="00BF7A60" w:rsidP="00BF7A60">
      <w:pPr>
        <w:autoSpaceDE w:val="0"/>
        <w:autoSpaceDN w:val="0"/>
        <w:adjustRightInd w:val="0"/>
        <w:spacing w:after="0" w:line="480" w:lineRule="auto"/>
        <w:ind w:left="270" w:hanging="270"/>
        <w:jc w:val="both"/>
        <w:rPr>
          <w:rFonts w:ascii="Times New Roman" w:hAnsi="Times New Roman"/>
          <w:sz w:val="24"/>
          <w:szCs w:val="24"/>
          <w:lang w:eastAsia="id-ID"/>
        </w:rPr>
      </w:pPr>
      <w:r w:rsidRPr="009C72CD">
        <w:rPr>
          <w:rFonts w:ascii="Times New Roman" w:hAnsi="Times New Roman"/>
          <w:sz w:val="24"/>
          <w:szCs w:val="24"/>
          <w:lang w:eastAsia="id-ID"/>
        </w:rPr>
        <w:t xml:space="preserve">Yachuan Z, Liu Z, Han JH. 2007. </w:t>
      </w:r>
      <w:r w:rsidRPr="009C72CD">
        <w:rPr>
          <w:rFonts w:ascii="Times New Roman" w:hAnsi="Times New Roman"/>
          <w:i/>
          <w:sz w:val="24"/>
          <w:szCs w:val="24"/>
          <w:lang w:eastAsia="id-ID"/>
        </w:rPr>
        <w:t>Modeling modified atmosphere packaging for fruits and vegetables.</w:t>
      </w:r>
      <w:r w:rsidRPr="009C72CD">
        <w:rPr>
          <w:rFonts w:ascii="Times New Roman" w:hAnsi="Times New Roman"/>
          <w:sz w:val="24"/>
          <w:szCs w:val="24"/>
          <w:lang w:eastAsia="id-ID"/>
        </w:rPr>
        <w:t xml:space="preserve"> New York (US): CRC Press.</w:t>
      </w:r>
    </w:p>
    <w:p w14:paraId="622E14A3" w14:textId="77777777" w:rsidR="00BF7A60" w:rsidRPr="009C72CD" w:rsidRDefault="00BF7A60" w:rsidP="00BF7A60">
      <w:pPr>
        <w:autoSpaceDE w:val="0"/>
        <w:autoSpaceDN w:val="0"/>
        <w:adjustRightInd w:val="0"/>
        <w:spacing w:after="0" w:line="480" w:lineRule="auto"/>
        <w:ind w:left="270" w:hanging="270"/>
        <w:jc w:val="both"/>
        <w:rPr>
          <w:rFonts w:ascii="Times New Roman" w:hAnsi="Times New Roman"/>
          <w:sz w:val="24"/>
          <w:szCs w:val="24"/>
          <w:lang w:eastAsia="id-ID"/>
        </w:rPr>
      </w:pPr>
      <w:r w:rsidRPr="009C72CD">
        <w:rPr>
          <w:rFonts w:ascii="Times New Roman" w:hAnsi="Times New Roman"/>
          <w:sz w:val="24"/>
          <w:szCs w:val="24"/>
          <w:lang w:eastAsia="id-ID"/>
        </w:rPr>
        <w:t xml:space="preserve">Yuan Y, Zhao Y, Yang J, Jiang Y, Lu F, Jia Y, Yang B. 2017. Metabolomic analyses of banana during postharvest senescence by 1H-high resolution-NMR. </w:t>
      </w:r>
      <w:r w:rsidRPr="009C72CD">
        <w:rPr>
          <w:rFonts w:ascii="Times New Roman" w:hAnsi="Times New Roman"/>
          <w:i/>
          <w:sz w:val="24"/>
          <w:szCs w:val="24"/>
          <w:lang w:eastAsia="id-ID"/>
        </w:rPr>
        <w:t>Food Chem</w:t>
      </w:r>
      <w:r w:rsidRPr="009C72CD">
        <w:rPr>
          <w:rFonts w:ascii="Times New Roman" w:hAnsi="Times New Roman"/>
          <w:sz w:val="24"/>
          <w:szCs w:val="24"/>
          <w:lang w:eastAsia="id-ID"/>
        </w:rPr>
        <w:t>. 218:406–412</w:t>
      </w:r>
    </w:p>
    <w:p w14:paraId="468AA234" w14:textId="56460F0D" w:rsidR="00AC1EA0" w:rsidRPr="00BF7A60" w:rsidRDefault="00BF7A60" w:rsidP="00BF7A60">
      <w:pPr>
        <w:spacing w:after="0" w:line="480" w:lineRule="auto"/>
        <w:ind w:left="270" w:hanging="270"/>
        <w:jc w:val="both"/>
        <w:rPr>
          <w:rFonts w:ascii="Times New Roman" w:hAnsi="Times New Roman"/>
          <w:sz w:val="24"/>
          <w:lang w:val="en-US"/>
        </w:rPr>
      </w:pPr>
      <w:r w:rsidRPr="009C72CD">
        <w:rPr>
          <w:rFonts w:ascii="Times New Roman" w:hAnsi="Times New Roman"/>
          <w:sz w:val="24"/>
          <w:szCs w:val="24"/>
        </w:rPr>
        <w:t>Zhou L, Paull RE.</w:t>
      </w:r>
      <w:r>
        <w:rPr>
          <w:rFonts w:ascii="Times New Roman" w:hAnsi="Times New Roman"/>
          <w:sz w:val="24"/>
          <w:szCs w:val="24"/>
        </w:rPr>
        <w:t xml:space="preserve"> </w:t>
      </w:r>
      <w:r w:rsidRPr="009C72CD">
        <w:rPr>
          <w:rFonts w:ascii="Times New Roman" w:hAnsi="Times New Roman"/>
          <w:sz w:val="24"/>
          <w:szCs w:val="24"/>
        </w:rPr>
        <w:t>2001. Sucrose metabolism during papaya (</w:t>
      </w:r>
      <w:r w:rsidRPr="009C72CD">
        <w:rPr>
          <w:rFonts w:ascii="Times New Roman" w:hAnsi="Times New Roman"/>
          <w:i/>
          <w:sz w:val="24"/>
          <w:szCs w:val="24"/>
        </w:rPr>
        <w:t>Carica papaya</w:t>
      </w:r>
      <w:r w:rsidRPr="009C72CD">
        <w:rPr>
          <w:rFonts w:ascii="Times New Roman" w:hAnsi="Times New Roman"/>
          <w:sz w:val="24"/>
          <w:szCs w:val="24"/>
        </w:rPr>
        <w:t xml:space="preserve">) fruit growth and ripening. </w:t>
      </w:r>
      <w:r w:rsidRPr="009C72CD">
        <w:rPr>
          <w:rFonts w:ascii="Times New Roman" w:hAnsi="Times New Roman"/>
          <w:i/>
          <w:sz w:val="24"/>
          <w:szCs w:val="24"/>
        </w:rPr>
        <w:t xml:space="preserve">J Amer Soc Hort Sci. </w:t>
      </w:r>
      <w:r w:rsidRPr="009C72CD">
        <w:rPr>
          <w:rFonts w:ascii="Times New Roman" w:hAnsi="Times New Roman"/>
          <w:sz w:val="24"/>
          <w:szCs w:val="24"/>
        </w:rPr>
        <w:t>126(3):351.</w:t>
      </w:r>
    </w:p>
    <w:sectPr w:rsidR="00AC1EA0" w:rsidRPr="00BF7A6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078E5"/>
    <w:multiLevelType w:val="hybridMultilevel"/>
    <w:tmpl w:val="7F52E04C"/>
    <w:lvl w:ilvl="0" w:tplc="5A04D96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cxNDA2NDKwMDGxsDBW0lEKTi0uzszPAykwrQUAwSBDhSwAAAA="/>
  </w:docVars>
  <w:rsids>
    <w:rsidRoot w:val="00534208"/>
    <w:rsid w:val="00004C04"/>
    <w:rsid w:val="00023F6A"/>
    <w:rsid w:val="000244E0"/>
    <w:rsid w:val="00037280"/>
    <w:rsid w:val="00083326"/>
    <w:rsid w:val="000839D6"/>
    <w:rsid w:val="00086359"/>
    <w:rsid w:val="000B6732"/>
    <w:rsid w:val="000D2D99"/>
    <w:rsid w:val="000D638F"/>
    <w:rsid w:val="000E196F"/>
    <w:rsid w:val="000E3BC0"/>
    <w:rsid w:val="000E48B0"/>
    <w:rsid w:val="0010672F"/>
    <w:rsid w:val="001832E3"/>
    <w:rsid w:val="001A37CC"/>
    <w:rsid w:val="001D72C0"/>
    <w:rsid w:val="001D76FD"/>
    <w:rsid w:val="001F6C66"/>
    <w:rsid w:val="00243F67"/>
    <w:rsid w:val="00263E67"/>
    <w:rsid w:val="002714C5"/>
    <w:rsid w:val="0027785A"/>
    <w:rsid w:val="002818B6"/>
    <w:rsid w:val="002B0E26"/>
    <w:rsid w:val="002B685B"/>
    <w:rsid w:val="002B7429"/>
    <w:rsid w:val="002D1483"/>
    <w:rsid w:val="002D3328"/>
    <w:rsid w:val="002D61EF"/>
    <w:rsid w:val="002E293C"/>
    <w:rsid w:val="002E6F72"/>
    <w:rsid w:val="002F5E22"/>
    <w:rsid w:val="003053DE"/>
    <w:rsid w:val="00326505"/>
    <w:rsid w:val="0035648D"/>
    <w:rsid w:val="003976C9"/>
    <w:rsid w:val="003B5BAF"/>
    <w:rsid w:val="003E420F"/>
    <w:rsid w:val="003F7389"/>
    <w:rsid w:val="00402B80"/>
    <w:rsid w:val="00415FC3"/>
    <w:rsid w:val="0042737D"/>
    <w:rsid w:val="00432164"/>
    <w:rsid w:val="0044783D"/>
    <w:rsid w:val="00465C79"/>
    <w:rsid w:val="004727EF"/>
    <w:rsid w:val="004B363A"/>
    <w:rsid w:val="004C05FE"/>
    <w:rsid w:val="004E33E3"/>
    <w:rsid w:val="00530A28"/>
    <w:rsid w:val="00534208"/>
    <w:rsid w:val="005500DF"/>
    <w:rsid w:val="00586A14"/>
    <w:rsid w:val="00587F42"/>
    <w:rsid w:val="005A0382"/>
    <w:rsid w:val="005A11D7"/>
    <w:rsid w:val="005A577E"/>
    <w:rsid w:val="005B70B1"/>
    <w:rsid w:val="005C52BC"/>
    <w:rsid w:val="005D7E60"/>
    <w:rsid w:val="005E7F6E"/>
    <w:rsid w:val="005F102C"/>
    <w:rsid w:val="005F55D2"/>
    <w:rsid w:val="006003FB"/>
    <w:rsid w:val="00620E16"/>
    <w:rsid w:val="00625401"/>
    <w:rsid w:val="00626359"/>
    <w:rsid w:val="00645843"/>
    <w:rsid w:val="0068349C"/>
    <w:rsid w:val="006C00B7"/>
    <w:rsid w:val="006C5A48"/>
    <w:rsid w:val="00703D9F"/>
    <w:rsid w:val="00706F87"/>
    <w:rsid w:val="007546C2"/>
    <w:rsid w:val="00763919"/>
    <w:rsid w:val="0078309A"/>
    <w:rsid w:val="00795C1C"/>
    <w:rsid w:val="007B2D38"/>
    <w:rsid w:val="007C29C4"/>
    <w:rsid w:val="007D2332"/>
    <w:rsid w:val="007E1BB4"/>
    <w:rsid w:val="007F46DF"/>
    <w:rsid w:val="00807245"/>
    <w:rsid w:val="00812A76"/>
    <w:rsid w:val="008278C4"/>
    <w:rsid w:val="008304B1"/>
    <w:rsid w:val="008438B2"/>
    <w:rsid w:val="00857025"/>
    <w:rsid w:val="00882C06"/>
    <w:rsid w:val="008A0AE3"/>
    <w:rsid w:val="008B6C95"/>
    <w:rsid w:val="008B77E7"/>
    <w:rsid w:val="008C3A69"/>
    <w:rsid w:val="008D1AFC"/>
    <w:rsid w:val="008F44DD"/>
    <w:rsid w:val="0093686A"/>
    <w:rsid w:val="009733B7"/>
    <w:rsid w:val="00973FF2"/>
    <w:rsid w:val="009B27FD"/>
    <w:rsid w:val="009D45DA"/>
    <w:rsid w:val="009E4811"/>
    <w:rsid w:val="009F291B"/>
    <w:rsid w:val="00A16DAE"/>
    <w:rsid w:val="00A17388"/>
    <w:rsid w:val="00A51C72"/>
    <w:rsid w:val="00A91970"/>
    <w:rsid w:val="00AC1EA0"/>
    <w:rsid w:val="00AD6DDB"/>
    <w:rsid w:val="00AD7104"/>
    <w:rsid w:val="00B03D4F"/>
    <w:rsid w:val="00B12BC5"/>
    <w:rsid w:val="00B54AAC"/>
    <w:rsid w:val="00B64F48"/>
    <w:rsid w:val="00B65C46"/>
    <w:rsid w:val="00B91CC8"/>
    <w:rsid w:val="00B93EEE"/>
    <w:rsid w:val="00B95AC8"/>
    <w:rsid w:val="00BA122F"/>
    <w:rsid w:val="00BA15C7"/>
    <w:rsid w:val="00BA7F79"/>
    <w:rsid w:val="00BD5137"/>
    <w:rsid w:val="00BE114C"/>
    <w:rsid w:val="00BE6948"/>
    <w:rsid w:val="00BF081D"/>
    <w:rsid w:val="00BF3677"/>
    <w:rsid w:val="00BF7A60"/>
    <w:rsid w:val="00C2211F"/>
    <w:rsid w:val="00C36D3A"/>
    <w:rsid w:val="00C93C31"/>
    <w:rsid w:val="00C9432A"/>
    <w:rsid w:val="00CD0A78"/>
    <w:rsid w:val="00CD11E2"/>
    <w:rsid w:val="00D263B4"/>
    <w:rsid w:val="00D47BEE"/>
    <w:rsid w:val="00D67166"/>
    <w:rsid w:val="00D678BE"/>
    <w:rsid w:val="00D67DA9"/>
    <w:rsid w:val="00D908BC"/>
    <w:rsid w:val="00DB5B37"/>
    <w:rsid w:val="00DD258E"/>
    <w:rsid w:val="00E17EE6"/>
    <w:rsid w:val="00E31ADB"/>
    <w:rsid w:val="00E5380C"/>
    <w:rsid w:val="00E60164"/>
    <w:rsid w:val="00E82B0C"/>
    <w:rsid w:val="00ED3F8B"/>
    <w:rsid w:val="00EE55BA"/>
    <w:rsid w:val="00EE627B"/>
    <w:rsid w:val="00F10B0F"/>
    <w:rsid w:val="00F40138"/>
    <w:rsid w:val="00F47888"/>
    <w:rsid w:val="00F574E4"/>
    <w:rsid w:val="00F622C2"/>
    <w:rsid w:val="00F82816"/>
    <w:rsid w:val="00F83C5B"/>
    <w:rsid w:val="00FD178F"/>
    <w:rsid w:val="00FE4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6C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id-ID"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PlaceholderText">
    <w:name w:val="Placeholder Text"/>
    <w:basedOn w:val="DefaultParagraphFont"/>
    <w:uiPriority w:val="99"/>
    <w:semiHidden/>
    <w:rsid w:val="00004C04"/>
    <w:rPr>
      <w:color w:val="808080"/>
    </w:rPr>
  </w:style>
  <w:style w:type="table" w:styleId="TableGrid">
    <w:name w:val="Table Grid"/>
    <w:basedOn w:val="TableNormal"/>
    <w:uiPriority w:val="39"/>
    <w:rsid w:val="003053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3F6A"/>
    <w:pPr>
      <w:ind w:left="720"/>
      <w:contextualSpacing/>
    </w:pPr>
  </w:style>
  <w:style w:type="character" w:customStyle="1" w:styleId="fontstyle01">
    <w:name w:val="fontstyle01"/>
    <w:rsid w:val="00AC1EA0"/>
    <w:rPr>
      <w:rFonts w:ascii="Times New Roman" w:hAnsi="Times New Roman" w:cs="Times New Roman" w:hint="default"/>
      <w:b w:val="0"/>
      <w:bCs w:val="0"/>
      <w:i w:val="0"/>
      <w:iCs w:val="0"/>
      <w:color w:val="000000"/>
      <w:sz w:val="24"/>
      <w:szCs w:val="24"/>
    </w:rPr>
  </w:style>
  <w:style w:type="paragraph" w:styleId="BalloonText">
    <w:name w:val="Balloon Text"/>
    <w:basedOn w:val="Normal"/>
    <w:link w:val="BalloonTextChar"/>
    <w:uiPriority w:val="99"/>
    <w:semiHidden/>
    <w:unhideWhenUsed/>
    <w:rsid w:val="00E538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80C"/>
    <w:rPr>
      <w:rFonts w:ascii="Tahoma" w:hAnsi="Tahoma" w:cs="Tahoma"/>
      <w:sz w:val="16"/>
      <w:szCs w:val="16"/>
    </w:rPr>
  </w:style>
  <w:style w:type="character" w:styleId="Hyperlink">
    <w:name w:val="Hyperlink"/>
    <w:basedOn w:val="DefaultParagraphFont"/>
    <w:uiPriority w:val="99"/>
    <w:unhideWhenUsed/>
    <w:rsid w:val="00E5380C"/>
    <w:rPr>
      <w:color w:val="0000FF" w:themeColor="hyperlink"/>
      <w:u w:val="single"/>
    </w:rPr>
  </w:style>
  <w:style w:type="paragraph" w:customStyle="1" w:styleId="IJASEITAuthorName">
    <w:name w:val="IJASEIT Author Name"/>
    <w:basedOn w:val="Normal"/>
    <w:next w:val="Normal"/>
    <w:rsid w:val="00E5380C"/>
    <w:pPr>
      <w:pBdr>
        <w:top w:val="none" w:sz="0" w:space="0" w:color="auto"/>
        <w:left w:val="none" w:sz="0" w:space="0" w:color="auto"/>
        <w:bottom w:val="none" w:sz="0" w:space="0" w:color="auto"/>
        <w:right w:val="none" w:sz="0" w:space="0" w:color="auto"/>
        <w:between w:val="none" w:sz="0" w:space="0" w:color="auto"/>
      </w:pBdr>
      <w:adjustRightInd w:val="0"/>
      <w:snapToGrid w:val="0"/>
      <w:spacing w:before="120" w:after="120" w:line="240" w:lineRule="auto"/>
      <w:jc w:val="center"/>
    </w:pPr>
    <w:rPr>
      <w:rFonts w:ascii="Times New Roman" w:eastAsia="Times New Roman" w:hAnsi="Times New Roman" w:cs="Times New Roman"/>
      <w:color w:val="auto"/>
      <w:sz w:val="24"/>
      <w:szCs w:val="24"/>
      <w:lang w:val="en-GB" w:eastAsia="en-GB"/>
    </w:rPr>
  </w:style>
  <w:style w:type="paragraph" w:customStyle="1" w:styleId="IJASEITAuthorAffiliation">
    <w:name w:val="IJASEIT Author Affiliation"/>
    <w:basedOn w:val="Normal"/>
    <w:next w:val="Normal"/>
    <w:rsid w:val="00E5380C"/>
    <w:pPr>
      <w:pBdr>
        <w:top w:val="none" w:sz="0" w:space="0" w:color="auto"/>
        <w:left w:val="none" w:sz="0" w:space="0" w:color="auto"/>
        <w:bottom w:val="none" w:sz="0" w:space="0" w:color="auto"/>
        <w:right w:val="none" w:sz="0" w:space="0" w:color="auto"/>
        <w:between w:val="none" w:sz="0" w:space="0" w:color="auto"/>
      </w:pBdr>
      <w:spacing w:after="60" w:line="240" w:lineRule="auto"/>
      <w:jc w:val="center"/>
    </w:pPr>
    <w:rPr>
      <w:rFonts w:ascii="Times New Roman" w:eastAsia="Times New Roman" w:hAnsi="Times New Roman" w:cs="Times New Roman"/>
      <w:i/>
      <w:color w:val="auto"/>
      <w:sz w:val="18"/>
      <w:szCs w:val="24"/>
      <w:lang w:val="en-GB" w:eastAsia="en-GB"/>
    </w:rPr>
  </w:style>
  <w:style w:type="paragraph" w:customStyle="1" w:styleId="IJASEITTitle">
    <w:name w:val="IJASEIT Title"/>
    <w:basedOn w:val="Normal"/>
    <w:next w:val="IJASEITAuthorName"/>
    <w:rsid w:val="00E5380C"/>
    <w:pPr>
      <w:pBdr>
        <w:top w:val="none" w:sz="0" w:space="0" w:color="auto"/>
        <w:left w:val="none" w:sz="0" w:space="0" w:color="auto"/>
        <w:bottom w:val="none" w:sz="0" w:space="0" w:color="auto"/>
        <w:right w:val="none" w:sz="0" w:space="0" w:color="auto"/>
        <w:between w:val="none" w:sz="0" w:space="0" w:color="auto"/>
      </w:pBdr>
      <w:adjustRightInd w:val="0"/>
      <w:snapToGrid w:val="0"/>
      <w:spacing w:before="2560" w:after="0" w:line="240" w:lineRule="auto"/>
      <w:jc w:val="center"/>
    </w:pPr>
    <w:rPr>
      <w:rFonts w:ascii="Times New Roman" w:eastAsia="SimSun" w:hAnsi="Times New Roman" w:cs="Times New Roman"/>
      <w:color w:val="auto"/>
      <w:sz w:val="36"/>
      <w:szCs w:val="24"/>
      <w:lang w:val="en-AU" w:eastAsia="zh-CN"/>
    </w:rPr>
  </w:style>
  <w:style w:type="paragraph" w:styleId="Caption">
    <w:name w:val="caption"/>
    <w:basedOn w:val="Normal"/>
    <w:next w:val="Normal"/>
    <w:uiPriority w:val="35"/>
    <w:unhideWhenUsed/>
    <w:qFormat/>
    <w:rsid w:val="00DD258E"/>
    <w:pPr>
      <w:pBdr>
        <w:top w:val="none" w:sz="0" w:space="0" w:color="auto"/>
        <w:left w:val="none" w:sz="0" w:space="0" w:color="auto"/>
        <w:bottom w:val="none" w:sz="0" w:space="0" w:color="auto"/>
        <w:right w:val="none" w:sz="0" w:space="0" w:color="auto"/>
        <w:between w:val="none" w:sz="0" w:space="0" w:color="auto"/>
      </w:pBdr>
      <w:spacing w:after="200" w:line="240" w:lineRule="auto"/>
    </w:pPr>
    <w:rPr>
      <w:rFonts w:cs="Times New Roman"/>
      <w:i/>
      <w:iCs/>
      <w:color w:val="44546A"/>
      <w:sz w:val="18"/>
      <w:szCs w:val="18"/>
      <w:lang w:val="en-US"/>
    </w:rPr>
  </w:style>
  <w:style w:type="paragraph" w:customStyle="1" w:styleId="Default">
    <w:name w:val="Default"/>
    <w:rsid w:val="00BF7A6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id-ID"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PlaceholderText">
    <w:name w:val="Placeholder Text"/>
    <w:basedOn w:val="DefaultParagraphFont"/>
    <w:uiPriority w:val="99"/>
    <w:semiHidden/>
    <w:rsid w:val="00004C04"/>
    <w:rPr>
      <w:color w:val="808080"/>
    </w:rPr>
  </w:style>
  <w:style w:type="table" w:styleId="TableGrid">
    <w:name w:val="Table Grid"/>
    <w:basedOn w:val="TableNormal"/>
    <w:uiPriority w:val="39"/>
    <w:rsid w:val="003053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3F6A"/>
    <w:pPr>
      <w:ind w:left="720"/>
      <w:contextualSpacing/>
    </w:pPr>
  </w:style>
  <w:style w:type="character" w:customStyle="1" w:styleId="fontstyle01">
    <w:name w:val="fontstyle01"/>
    <w:rsid w:val="00AC1EA0"/>
    <w:rPr>
      <w:rFonts w:ascii="Times New Roman" w:hAnsi="Times New Roman" w:cs="Times New Roman" w:hint="default"/>
      <w:b w:val="0"/>
      <w:bCs w:val="0"/>
      <w:i w:val="0"/>
      <w:iCs w:val="0"/>
      <w:color w:val="000000"/>
      <w:sz w:val="24"/>
      <w:szCs w:val="24"/>
    </w:rPr>
  </w:style>
  <w:style w:type="paragraph" w:styleId="BalloonText">
    <w:name w:val="Balloon Text"/>
    <w:basedOn w:val="Normal"/>
    <w:link w:val="BalloonTextChar"/>
    <w:uiPriority w:val="99"/>
    <w:semiHidden/>
    <w:unhideWhenUsed/>
    <w:rsid w:val="00E538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80C"/>
    <w:rPr>
      <w:rFonts w:ascii="Tahoma" w:hAnsi="Tahoma" w:cs="Tahoma"/>
      <w:sz w:val="16"/>
      <w:szCs w:val="16"/>
    </w:rPr>
  </w:style>
  <w:style w:type="character" w:styleId="Hyperlink">
    <w:name w:val="Hyperlink"/>
    <w:basedOn w:val="DefaultParagraphFont"/>
    <w:uiPriority w:val="99"/>
    <w:unhideWhenUsed/>
    <w:rsid w:val="00E5380C"/>
    <w:rPr>
      <w:color w:val="0000FF" w:themeColor="hyperlink"/>
      <w:u w:val="single"/>
    </w:rPr>
  </w:style>
  <w:style w:type="paragraph" w:customStyle="1" w:styleId="IJASEITAuthorName">
    <w:name w:val="IJASEIT Author Name"/>
    <w:basedOn w:val="Normal"/>
    <w:next w:val="Normal"/>
    <w:rsid w:val="00E5380C"/>
    <w:pPr>
      <w:pBdr>
        <w:top w:val="none" w:sz="0" w:space="0" w:color="auto"/>
        <w:left w:val="none" w:sz="0" w:space="0" w:color="auto"/>
        <w:bottom w:val="none" w:sz="0" w:space="0" w:color="auto"/>
        <w:right w:val="none" w:sz="0" w:space="0" w:color="auto"/>
        <w:between w:val="none" w:sz="0" w:space="0" w:color="auto"/>
      </w:pBdr>
      <w:adjustRightInd w:val="0"/>
      <w:snapToGrid w:val="0"/>
      <w:spacing w:before="120" w:after="120" w:line="240" w:lineRule="auto"/>
      <w:jc w:val="center"/>
    </w:pPr>
    <w:rPr>
      <w:rFonts w:ascii="Times New Roman" w:eastAsia="Times New Roman" w:hAnsi="Times New Roman" w:cs="Times New Roman"/>
      <w:color w:val="auto"/>
      <w:sz w:val="24"/>
      <w:szCs w:val="24"/>
      <w:lang w:val="en-GB" w:eastAsia="en-GB"/>
    </w:rPr>
  </w:style>
  <w:style w:type="paragraph" w:customStyle="1" w:styleId="IJASEITAuthorAffiliation">
    <w:name w:val="IJASEIT Author Affiliation"/>
    <w:basedOn w:val="Normal"/>
    <w:next w:val="Normal"/>
    <w:rsid w:val="00E5380C"/>
    <w:pPr>
      <w:pBdr>
        <w:top w:val="none" w:sz="0" w:space="0" w:color="auto"/>
        <w:left w:val="none" w:sz="0" w:space="0" w:color="auto"/>
        <w:bottom w:val="none" w:sz="0" w:space="0" w:color="auto"/>
        <w:right w:val="none" w:sz="0" w:space="0" w:color="auto"/>
        <w:between w:val="none" w:sz="0" w:space="0" w:color="auto"/>
      </w:pBdr>
      <w:spacing w:after="60" w:line="240" w:lineRule="auto"/>
      <w:jc w:val="center"/>
    </w:pPr>
    <w:rPr>
      <w:rFonts w:ascii="Times New Roman" w:eastAsia="Times New Roman" w:hAnsi="Times New Roman" w:cs="Times New Roman"/>
      <w:i/>
      <w:color w:val="auto"/>
      <w:sz w:val="18"/>
      <w:szCs w:val="24"/>
      <w:lang w:val="en-GB" w:eastAsia="en-GB"/>
    </w:rPr>
  </w:style>
  <w:style w:type="paragraph" w:customStyle="1" w:styleId="IJASEITTitle">
    <w:name w:val="IJASEIT Title"/>
    <w:basedOn w:val="Normal"/>
    <w:next w:val="IJASEITAuthorName"/>
    <w:rsid w:val="00E5380C"/>
    <w:pPr>
      <w:pBdr>
        <w:top w:val="none" w:sz="0" w:space="0" w:color="auto"/>
        <w:left w:val="none" w:sz="0" w:space="0" w:color="auto"/>
        <w:bottom w:val="none" w:sz="0" w:space="0" w:color="auto"/>
        <w:right w:val="none" w:sz="0" w:space="0" w:color="auto"/>
        <w:between w:val="none" w:sz="0" w:space="0" w:color="auto"/>
      </w:pBdr>
      <w:adjustRightInd w:val="0"/>
      <w:snapToGrid w:val="0"/>
      <w:spacing w:before="2560" w:after="0" w:line="240" w:lineRule="auto"/>
      <w:jc w:val="center"/>
    </w:pPr>
    <w:rPr>
      <w:rFonts w:ascii="Times New Roman" w:eastAsia="SimSun" w:hAnsi="Times New Roman" w:cs="Times New Roman"/>
      <w:color w:val="auto"/>
      <w:sz w:val="36"/>
      <w:szCs w:val="24"/>
      <w:lang w:val="en-AU" w:eastAsia="zh-CN"/>
    </w:rPr>
  </w:style>
  <w:style w:type="paragraph" w:styleId="Caption">
    <w:name w:val="caption"/>
    <w:basedOn w:val="Normal"/>
    <w:next w:val="Normal"/>
    <w:uiPriority w:val="35"/>
    <w:unhideWhenUsed/>
    <w:qFormat/>
    <w:rsid w:val="00DD258E"/>
    <w:pPr>
      <w:pBdr>
        <w:top w:val="none" w:sz="0" w:space="0" w:color="auto"/>
        <w:left w:val="none" w:sz="0" w:space="0" w:color="auto"/>
        <w:bottom w:val="none" w:sz="0" w:space="0" w:color="auto"/>
        <w:right w:val="none" w:sz="0" w:space="0" w:color="auto"/>
        <w:between w:val="none" w:sz="0" w:space="0" w:color="auto"/>
      </w:pBdr>
      <w:spacing w:after="200" w:line="240" w:lineRule="auto"/>
    </w:pPr>
    <w:rPr>
      <w:rFonts w:cs="Times New Roman"/>
      <w:i/>
      <w:iCs/>
      <w:color w:val="44546A"/>
      <w:sz w:val="18"/>
      <w:szCs w:val="18"/>
      <w:lang w:val="en-US"/>
    </w:rPr>
  </w:style>
  <w:style w:type="paragraph" w:customStyle="1" w:styleId="Default">
    <w:name w:val="Default"/>
    <w:rsid w:val="00BF7A6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869453">
      <w:bodyDiv w:val="1"/>
      <w:marLeft w:val="0"/>
      <w:marRight w:val="0"/>
      <w:marTop w:val="0"/>
      <w:marBottom w:val="0"/>
      <w:divBdr>
        <w:top w:val="none" w:sz="0" w:space="0" w:color="auto"/>
        <w:left w:val="none" w:sz="0" w:space="0" w:color="auto"/>
        <w:bottom w:val="none" w:sz="0" w:space="0" w:color="auto"/>
        <w:right w:val="none" w:sz="0" w:space="0" w:color="auto"/>
      </w:divBdr>
    </w:div>
    <w:div w:id="724135696">
      <w:bodyDiv w:val="1"/>
      <w:marLeft w:val="0"/>
      <w:marRight w:val="0"/>
      <w:marTop w:val="0"/>
      <w:marBottom w:val="0"/>
      <w:divBdr>
        <w:top w:val="none" w:sz="0" w:space="0" w:color="auto"/>
        <w:left w:val="none" w:sz="0" w:space="0" w:color="auto"/>
        <w:bottom w:val="none" w:sz="0" w:space="0" w:color="auto"/>
        <w:right w:val="none" w:sz="0" w:space="0" w:color="auto"/>
      </w:divBdr>
    </w:div>
    <w:div w:id="1341273574">
      <w:bodyDiv w:val="1"/>
      <w:marLeft w:val="0"/>
      <w:marRight w:val="0"/>
      <w:marTop w:val="0"/>
      <w:marBottom w:val="0"/>
      <w:divBdr>
        <w:top w:val="none" w:sz="0" w:space="0" w:color="auto"/>
        <w:left w:val="none" w:sz="0" w:space="0" w:color="auto"/>
        <w:bottom w:val="none" w:sz="0" w:space="0" w:color="auto"/>
        <w:right w:val="none" w:sz="0" w:space="0" w:color="auto"/>
      </w:divBdr>
    </w:div>
    <w:div w:id="1405641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ertanian.go.id/Indikator/tabel-2-prod-lspn-prodvitas-horti.pdf" TargetMode="Externa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edhy8@yahoo.co.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19</Pages>
  <Words>4553</Words>
  <Characters>25955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Dede Y. Kurniawan</dc:creator>
  <cp:lastModifiedBy>hp</cp:lastModifiedBy>
  <cp:revision>8</cp:revision>
  <cp:lastPrinted>2018-05-27T14:40:00Z</cp:lastPrinted>
  <dcterms:created xsi:type="dcterms:W3CDTF">2018-05-25T10:53:00Z</dcterms:created>
  <dcterms:modified xsi:type="dcterms:W3CDTF">2018-05-27T14:40:00Z</dcterms:modified>
</cp:coreProperties>
</file>